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E5" w:rsidRPr="00384201" w:rsidRDefault="00125FE5" w:rsidP="00125FE5">
      <w:pPr>
        <w:jc w:val="center"/>
        <w:rPr>
          <w:b/>
          <w:sz w:val="24"/>
          <w:szCs w:val="24"/>
        </w:rPr>
      </w:pPr>
      <w:r w:rsidRPr="00384201">
        <w:rPr>
          <w:b/>
          <w:sz w:val="24"/>
          <w:szCs w:val="24"/>
        </w:rPr>
        <w:t xml:space="preserve">Муниципальное общеобразовательное учреждение «Средняя общеобразовательная школа №6 имени полного кавалера ордена Славы </w:t>
      </w:r>
      <w:proofErr w:type="spellStart"/>
      <w:r w:rsidRPr="00384201">
        <w:rPr>
          <w:b/>
          <w:sz w:val="24"/>
          <w:szCs w:val="24"/>
        </w:rPr>
        <w:t>Н.В.Овчиникова</w:t>
      </w:r>
      <w:proofErr w:type="spellEnd"/>
      <w:r w:rsidRPr="00384201">
        <w:rPr>
          <w:b/>
          <w:sz w:val="24"/>
          <w:szCs w:val="24"/>
        </w:rPr>
        <w:t>»</w:t>
      </w:r>
    </w:p>
    <w:p w:rsidR="00E213F4" w:rsidRDefault="00E213F4">
      <w:pPr>
        <w:pStyle w:val="1"/>
        <w:spacing w:before="71"/>
        <w:ind w:left="0" w:right="66"/>
        <w:jc w:val="center"/>
      </w:pPr>
    </w:p>
    <w:p w:rsidR="0080306F" w:rsidRDefault="00125FE5">
      <w:pPr>
        <w:pStyle w:val="1"/>
        <w:spacing w:before="71"/>
        <w:ind w:left="0" w:right="66"/>
        <w:jc w:val="center"/>
      </w:pPr>
      <w:r>
        <w:t>АНАЛИТИЧЕСКАЯ</w:t>
      </w:r>
      <w:r>
        <w:rPr>
          <w:spacing w:val="-12"/>
        </w:rPr>
        <w:t xml:space="preserve"> </w:t>
      </w:r>
      <w:r>
        <w:rPr>
          <w:spacing w:val="-2"/>
        </w:rPr>
        <w:t>СПРАВКА</w:t>
      </w:r>
    </w:p>
    <w:p w:rsidR="0080306F" w:rsidRDefault="00125FE5">
      <w:pPr>
        <w:ind w:right="6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1"/>
          <w:sz w:val="24"/>
        </w:rPr>
        <w:t xml:space="preserve"> </w:t>
      </w:r>
      <w:r w:rsidR="00951BB3"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80306F" w:rsidRDefault="00125FE5">
      <w:pPr>
        <w:pStyle w:val="a3"/>
        <w:spacing w:before="271"/>
        <w:ind w:right="167"/>
        <w:jc w:val="both"/>
      </w:pPr>
      <w:r w:rsidRPr="00125FE5">
        <w:rPr>
          <w:b/>
        </w:rPr>
        <w:t>Цель</w:t>
      </w:r>
      <w:r>
        <w:t xml:space="preserve">: обобщить результаты успеваемости и качества </w:t>
      </w:r>
      <w:proofErr w:type="gramStart"/>
      <w:r>
        <w:t>знаний</w:t>
      </w:r>
      <w:proofErr w:type="gramEnd"/>
      <w:r>
        <w:t xml:space="preserve"> обучающихся в первой четверти,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предметов;</w:t>
      </w:r>
      <w:r>
        <w:rPr>
          <w:spacing w:val="-6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наметить пути их решения.</w:t>
      </w:r>
    </w:p>
    <w:p w:rsidR="0080306F" w:rsidRDefault="00125FE5">
      <w:pPr>
        <w:pStyle w:val="a3"/>
        <w:spacing w:before="1"/>
        <w:ind w:right="163"/>
        <w:jc w:val="both"/>
      </w:pPr>
      <w:r>
        <w:t>Общее</w:t>
      </w:r>
      <w:r w:rsidR="00E44E9D">
        <w:t xml:space="preserve"> количество </w:t>
      </w:r>
      <w:proofErr w:type="gramStart"/>
      <w:r w:rsidR="00E44E9D">
        <w:t>обучающихся  на</w:t>
      </w:r>
      <w:proofErr w:type="gramEnd"/>
      <w:r w:rsidR="00E44E9D">
        <w:t xml:space="preserve"> начало 3</w:t>
      </w:r>
      <w:r>
        <w:t xml:space="preserve">-й </w:t>
      </w:r>
      <w:r w:rsidR="00E44E9D">
        <w:t>четверти - 274 человека, на конец 277 человек</w:t>
      </w:r>
    </w:p>
    <w:p w:rsidR="0080306F" w:rsidRDefault="00125FE5">
      <w:pPr>
        <w:pStyle w:val="1"/>
        <w:spacing w:before="4"/>
        <w:jc w:val="both"/>
      </w:pPr>
      <w:r>
        <w:t>Сводный</w:t>
      </w:r>
      <w:r>
        <w:rPr>
          <w:spacing w:val="-4"/>
        </w:rPr>
        <w:t xml:space="preserve"> </w:t>
      </w:r>
      <w:r>
        <w:t>отчёт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школе:</w:t>
      </w:r>
    </w:p>
    <w:p w:rsidR="0080306F" w:rsidRDefault="0080306F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09"/>
        <w:gridCol w:w="790"/>
        <w:gridCol w:w="686"/>
        <w:gridCol w:w="650"/>
        <w:gridCol w:w="566"/>
        <w:gridCol w:w="707"/>
        <w:gridCol w:w="568"/>
        <w:gridCol w:w="707"/>
        <w:gridCol w:w="566"/>
        <w:gridCol w:w="709"/>
        <w:gridCol w:w="565"/>
        <w:gridCol w:w="565"/>
        <w:gridCol w:w="565"/>
      </w:tblGrid>
      <w:tr w:rsidR="0080306F">
        <w:trPr>
          <w:trHeight w:val="505"/>
        </w:trPr>
        <w:tc>
          <w:tcPr>
            <w:tcW w:w="847" w:type="dxa"/>
            <w:vMerge w:val="restart"/>
            <w:shd w:val="clear" w:color="auto" w:fill="EAEAEA"/>
            <w:textDirection w:val="btLr"/>
          </w:tcPr>
          <w:p w:rsidR="0080306F" w:rsidRDefault="0080306F">
            <w:pPr>
              <w:pStyle w:val="TableParagraph"/>
              <w:spacing w:before="40" w:line="240" w:lineRule="auto"/>
              <w:jc w:val="left"/>
              <w:rPr>
                <w:b/>
              </w:rPr>
            </w:pPr>
          </w:p>
          <w:p w:rsidR="0080306F" w:rsidRDefault="00125FE5">
            <w:pPr>
              <w:pStyle w:val="TableParagraph"/>
              <w:spacing w:line="240" w:lineRule="auto"/>
              <w:ind w:left="887"/>
              <w:jc w:val="left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Параллель</w:t>
            </w:r>
          </w:p>
        </w:tc>
        <w:tc>
          <w:tcPr>
            <w:tcW w:w="909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95" w:line="244" w:lineRule="auto"/>
              <w:ind w:left="945" w:hanging="96"/>
              <w:jc w:val="left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Количество учащихся</w:t>
            </w:r>
          </w:p>
        </w:tc>
        <w:tc>
          <w:tcPr>
            <w:tcW w:w="3399" w:type="dxa"/>
            <w:gridSpan w:val="5"/>
            <w:shd w:val="clear" w:color="auto" w:fill="EAEAEA"/>
          </w:tcPr>
          <w:p w:rsidR="0080306F" w:rsidRDefault="00125FE5">
            <w:pPr>
              <w:pStyle w:val="TableParagraph"/>
              <w:spacing w:before="125" w:line="240" w:lineRule="auto"/>
              <w:ind w:left="18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Успевают</w:t>
            </w:r>
          </w:p>
        </w:tc>
        <w:tc>
          <w:tcPr>
            <w:tcW w:w="1841" w:type="dxa"/>
            <w:gridSpan w:val="3"/>
            <w:shd w:val="clear" w:color="auto" w:fill="EAEAEA"/>
          </w:tcPr>
          <w:p w:rsidR="0080306F" w:rsidRDefault="00125FE5">
            <w:pPr>
              <w:pStyle w:val="TableParagraph"/>
              <w:spacing w:before="125" w:line="240" w:lineRule="auto"/>
              <w:ind w:left="159"/>
              <w:jc w:val="left"/>
              <w:rPr>
                <w:b/>
              </w:rPr>
            </w:pPr>
            <w:r>
              <w:rPr>
                <w:b/>
                <w:color w:val="111111"/>
              </w:rPr>
              <w:t xml:space="preserve">Не </w:t>
            </w:r>
            <w:r>
              <w:rPr>
                <w:b/>
                <w:color w:val="111111"/>
                <w:spacing w:val="-2"/>
              </w:rPr>
              <w:t>аттестовано</w:t>
            </w:r>
          </w:p>
        </w:tc>
        <w:tc>
          <w:tcPr>
            <w:tcW w:w="2404" w:type="dxa"/>
            <w:gridSpan w:val="4"/>
            <w:shd w:val="clear" w:color="auto" w:fill="EAEAEA"/>
          </w:tcPr>
          <w:p w:rsidR="0080306F" w:rsidRDefault="00125FE5">
            <w:pPr>
              <w:pStyle w:val="TableParagraph"/>
              <w:spacing w:line="254" w:lineRule="exact"/>
              <w:ind w:left="673" w:right="403" w:hanging="240"/>
              <w:jc w:val="left"/>
              <w:rPr>
                <w:b/>
              </w:rPr>
            </w:pPr>
            <w:r>
              <w:rPr>
                <w:b/>
                <w:color w:val="111111"/>
              </w:rPr>
              <w:t>Не</w:t>
            </w:r>
            <w:r>
              <w:rPr>
                <w:b/>
                <w:color w:val="111111"/>
                <w:spacing w:val="-14"/>
              </w:rPr>
              <w:t xml:space="preserve"> </w:t>
            </w:r>
            <w:r>
              <w:rPr>
                <w:b/>
                <w:color w:val="111111"/>
              </w:rPr>
              <w:t>успевают</w:t>
            </w:r>
            <w:r>
              <w:rPr>
                <w:b/>
                <w:color w:val="111111"/>
                <w:spacing w:val="-14"/>
              </w:rPr>
              <w:t xml:space="preserve"> </w:t>
            </w:r>
            <w:r>
              <w:rPr>
                <w:b/>
                <w:color w:val="111111"/>
              </w:rPr>
              <w:t xml:space="preserve">по </w:t>
            </w:r>
            <w:r>
              <w:rPr>
                <w:b/>
                <w:color w:val="111111"/>
                <w:spacing w:val="-2"/>
              </w:rPr>
              <w:t>предметам</w:t>
            </w:r>
          </w:p>
        </w:tc>
      </w:tr>
      <w:tr w:rsidR="0080306F">
        <w:trPr>
          <w:trHeight w:val="283"/>
        </w:trPr>
        <w:tc>
          <w:tcPr>
            <w:tcW w:w="847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 w:val="restart"/>
            <w:shd w:val="clear" w:color="auto" w:fill="EAEAEA"/>
          </w:tcPr>
          <w:p w:rsidR="0080306F" w:rsidRDefault="0080306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0306F" w:rsidRDefault="0080306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0306F" w:rsidRDefault="0080306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0306F" w:rsidRDefault="0080306F">
            <w:pPr>
              <w:pStyle w:val="TableParagraph"/>
              <w:spacing w:before="38" w:line="240" w:lineRule="auto"/>
              <w:jc w:val="left"/>
              <w:rPr>
                <w:b/>
              </w:rPr>
            </w:pPr>
          </w:p>
          <w:p w:rsidR="0080306F" w:rsidRDefault="00125FE5">
            <w:pPr>
              <w:pStyle w:val="TableParagraph"/>
              <w:spacing w:line="240" w:lineRule="auto"/>
              <w:ind w:left="118"/>
              <w:jc w:val="left"/>
              <w:rPr>
                <w:b/>
              </w:rPr>
            </w:pPr>
            <w:r>
              <w:rPr>
                <w:b/>
                <w:color w:val="111111"/>
                <w:spacing w:val="-4"/>
              </w:rPr>
              <w:t>Всего</w:t>
            </w:r>
          </w:p>
        </w:tc>
        <w:tc>
          <w:tcPr>
            <w:tcW w:w="2609" w:type="dxa"/>
            <w:gridSpan w:val="4"/>
            <w:shd w:val="clear" w:color="auto" w:fill="EAEAEA"/>
          </w:tcPr>
          <w:p w:rsidR="0080306F" w:rsidRDefault="00125FE5">
            <w:pPr>
              <w:pStyle w:val="TableParagraph"/>
              <w:spacing w:before="13" w:line="250" w:lineRule="exact"/>
              <w:ind w:left="11"/>
              <w:rPr>
                <w:b/>
              </w:rPr>
            </w:pPr>
            <w:r>
              <w:rPr>
                <w:b/>
                <w:color w:val="111111"/>
              </w:rPr>
              <w:t xml:space="preserve">из </w:t>
            </w:r>
            <w:r>
              <w:rPr>
                <w:b/>
                <w:color w:val="111111"/>
                <w:spacing w:val="-5"/>
              </w:rPr>
              <w:t>них</w:t>
            </w:r>
          </w:p>
        </w:tc>
        <w:tc>
          <w:tcPr>
            <w:tcW w:w="568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58" w:line="240" w:lineRule="auto"/>
              <w:ind w:right="1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Всего</w:t>
            </w:r>
          </w:p>
        </w:tc>
        <w:tc>
          <w:tcPr>
            <w:tcW w:w="1273" w:type="dxa"/>
            <w:gridSpan w:val="2"/>
            <w:shd w:val="clear" w:color="auto" w:fill="EAEAEA"/>
          </w:tcPr>
          <w:p w:rsidR="0080306F" w:rsidRDefault="00125FE5">
            <w:pPr>
              <w:pStyle w:val="TableParagraph"/>
              <w:spacing w:before="13" w:line="250" w:lineRule="exact"/>
              <w:ind w:left="323"/>
              <w:jc w:val="left"/>
              <w:rPr>
                <w:b/>
              </w:rPr>
            </w:pPr>
            <w:r>
              <w:rPr>
                <w:b/>
                <w:color w:val="111111"/>
              </w:rPr>
              <w:t xml:space="preserve">из </w:t>
            </w:r>
            <w:r>
              <w:rPr>
                <w:b/>
                <w:color w:val="111111"/>
                <w:spacing w:val="-5"/>
              </w:rPr>
              <w:t>них</w:t>
            </w:r>
          </w:p>
        </w:tc>
        <w:tc>
          <w:tcPr>
            <w:tcW w:w="709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230" w:line="240" w:lineRule="auto"/>
              <w:ind w:right="1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Всего</w:t>
            </w:r>
          </w:p>
        </w:tc>
        <w:tc>
          <w:tcPr>
            <w:tcW w:w="1695" w:type="dxa"/>
            <w:gridSpan w:val="3"/>
            <w:shd w:val="clear" w:color="auto" w:fill="EAEAEA"/>
          </w:tcPr>
          <w:p w:rsidR="0080306F" w:rsidRDefault="00125FE5">
            <w:pPr>
              <w:pStyle w:val="TableParagraph"/>
              <w:spacing w:before="13" w:line="250" w:lineRule="exact"/>
              <w:ind w:left="537"/>
              <w:jc w:val="left"/>
              <w:rPr>
                <w:b/>
              </w:rPr>
            </w:pPr>
            <w:r>
              <w:rPr>
                <w:b/>
                <w:color w:val="111111"/>
              </w:rPr>
              <w:t xml:space="preserve">из </w:t>
            </w:r>
            <w:r>
              <w:rPr>
                <w:b/>
                <w:color w:val="111111"/>
                <w:spacing w:val="-5"/>
              </w:rPr>
              <w:t>них</w:t>
            </w:r>
          </w:p>
        </w:tc>
      </w:tr>
      <w:tr w:rsidR="0080306F">
        <w:trPr>
          <w:trHeight w:val="506"/>
        </w:trPr>
        <w:tc>
          <w:tcPr>
            <w:tcW w:w="847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EAEAEA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shd w:val="clear" w:color="auto" w:fill="EAEAEA"/>
          </w:tcPr>
          <w:p w:rsidR="0080306F" w:rsidRDefault="0080306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0306F" w:rsidRDefault="0080306F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0306F" w:rsidRDefault="0080306F">
            <w:pPr>
              <w:pStyle w:val="TableParagraph"/>
              <w:spacing w:before="20" w:line="240" w:lineRule="auto"/>
              <w:jc w:val="left"/>
              <w:rPr>
                <w:b/>
              </w:rPr>
            </w:pPr>
          </w:p>
          <w:p w:rsidR="0080306F" w:rsidRDefault="00125FE5">
            <w:pPr>
              <w:pStyle w:val="TableParagraph"/>
              <w:spacing w:line="240" w:lineRule="auto"/>
              <w:ind w:left="163" w:right="150" w:firstLine="57"/>
              <w:jc w:val="left"/>
              <w:rPr>
                <w:b/>
              </w:rPr>
            </w:pPr>
            <w:r>
              <w:rPr>
                <w:b/>
                <w:color w:val="111111"/>
                <w:spacing w:val="-6"/>
              </w:rPr>
              <w:t xml:space="preserve">на </w:t>
            </w:r>
            <w:r>
              <w:rPr>
                <w:b/>
                <w:color w:val="111111"/>
                <w:spacing w:val="-4"/>
              </w:rPr>
              <w:t>"5"</w:t>
            </w:r>
          </w:p>
        </w:tc>
        <w:tc>
          <w:tcPr>
            <w:tcW w:w="1216" w:type="dxa"/>
            <w:gridSpan w:val="2"/>
            <w:shd w:val="clear" w:color="auto" w:fill="EAEAEA"/>
          </w:tcPr>
          <w:p w:rsidR="0080306F" w:rsidRDefault="00125FE5">
            <w:pPr>
              <w:pStyle w:val="TableParagraph"/>
              <w:spacing w:line="251" w:lineRule="exact"/>
              <w:ind w:left="15" w:right="2"/>
              <w:rPr>
                <w:b/>
              </w:rPr>
            </w:pPr>
            <w:r>
              <w:rPr>
                <w:b/>
                <w:color w:val="111111"/>
              </w:rPr>
              <w:t xml:space="preserve">на </w:t>
            </w:r>
            <w:r>
              <w:rPr>
                <w:b/>
                <w:color w:val="111111"/>
                <w:spacing w:val="-4"/>
              </w:rPr>
              <w:t>"4",</w:t>
            </w:r>
          </w:p>
          <w:p w:rsidR="0080306F" w:rsidRDefault="00125FE5">
            <w:pPr>
              <w:pStyle w:val="TableParagraph"/>
              <w:spacing w:before="2" w:line="233" w:lineRule="exact"/>
              <w:ind w:left="15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"5"</w:t>
            </w:r>
          </w:p>
        </w:tc>
        <w:tc>
          <w:tcPr>
            <w:tcW w:w="707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226" w:line="240" w:lineRule="auto"/>
              <w:ind w:left="458"/>
              <w:jc w:val="left"/>
              <w:rPr>
                <w:b/>
              </w:rPr>
            </w:pPr>
            <w:r>
              <w:rPr>
                <w:b/>
                <w:color w:val="111111"/>
              </w:rPr>
              <w:t>с</w:t>
            </w:r>
            <w:r>
              <w:rPr>
                <w:b/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одной</w:t>
            </w:r>
            <w:r>
              <w:rPr>
                <w:b/>
                <w:color w:val="111111"/>
                <w:spacing w:val="-1"/>
              </w:rPr>
              <w:t xml:space="preserve"> </w:t>
            </w:r>
            <w:r>
              <w:rPr>
                <w:b/>
                <w:color w:val="111111"/>
                <w:spacing w:val="-5"/>
              </w:rPr>
              <w:t>"3"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10" w:line="247" w:lineRule="auto"/>
              <w:ind w:left="112" w:right="222"/>
              <w:jc w:val="left"/>
              <w:rPr>
                <w:b/>
              </w:rPr>
            </w:pPr>
            <w:r>
              <w:rPr>
                <w:b/>
                <w:color w:val="111111"/>
              </w:rPr>
              <w:t>по</w:t>
            </w:r>
            <w:r>
              <w:rPr>
                <w:b/>
                <w:color w:val="111111"/>
                <w:spacing w:val="-14"/>
              </w:rPr>
              <w:t xml:space="preserve"> </w:t>
            </w:r>
            <w:r>
              <w:rPr>
                <w:b/>
                <w:color w:val="111111"/>
              </w:rPr>
              <w:t xml:space="preserve">уважительной </w:t>
            </w:r>
            <w:r>
              <w:rPr>
                <w:b/>
                <w:color w:val="111111"/>
                <w:spacing w:val="-2"/>
              </w:rPr>
              <w:t>причине</w:t>
            </w:r>
          </w:p>
        </w:tc>
        <w:tc>
          <w:tcPr>
            <w:tcW w:w="566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14" w:line="240" w:lineRule="auto"/>
              <w:ind w:left="112"/>
              <w:jc w:val="left"/>
              <w:rPr>
                <w:b/>
              </w:rPr>
            </w:pPr>
            <w:r>
              <w:rPr>
                <w:b/>
                <w:color w:val="111111"/>
              </w:rPr>
              <w:t xml:space="preserve">По </w:t>
            </w:r>
            <w:r>
              <w:rPr>
                <w:b/>
                <w:color w:val="111111"/>
                <w:spacing w:val="-2"/>
              </w:rPr>
              <w:t>прогулам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59" w:line="240" w:lineRule="auto"/>
              <w:ind w:left="503"/>
              <w:jc w:val="left"/>
              <w:rPr>
                <w:b/>
              </w:rPr>
            </w:pPr>
            <w:r>
              <w:rPr>
                <w:b/>
                <w:color w:val="111111"/>
              </w:rPr>
              <w:t xml:space="preserve">По </w:t>
            </w:r>
            <w:r>
              <w:rPr>
                <w:b/>
                <w:color w:val="111111"/>
                <w:spacing w:val="-2"/>
              </w:rPr>
              <w:t>одному</w:t>
            </w:r>
          </w:p>
        </w:tc>
        <w:tc>
          <w:tcPr>
            <w:tcW w:w="565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63" w:line="240" w:lineRule="auto"/>
              <w:ind w:left="619"/>
              <w:jc w:val="left"/>
              <w:rPr>
                <w:b/>
              </w:rPr>
            </w:pPr>
            <w:r>
              <w:rPr>
                <w:b/>
                <w:color w:val="111111"/>
              </w:rPr>
              <w:t>По</w:t>
            </w:r>
            <w:r>
              <w:rPr>
                <w:b/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4"/>
              </w:rPr>
              <w:t>двум</w:t>
            </w:r>
          </w:p>
        </w:tc>
        <w:tc>
          <w:tcPr>
            <w:tcW w:w="565" w:type="dxa"/>
            <w:vMerge w:val="restart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65" w:line="240" w:lineRule="auto"/>
              <w:ind w:left="679"/>
              <w:jc w:val="left"/>
              <w:rPr>
                <w:b/>
              </w:rPr>
            </w:pPr>
            <w:r>
              <w:rPr>
                <w:b/>
                <w:color w:val="111111"/>
              </w:rPr>
              <w:t>более</w:t>
            </w:r>
            <w:r>
              <w:rPr>
                <w:b/>
                <w:color w:val="111111"/>
                <w:spacing w:val="-2"/>
              </w:rPr>
              <w:t xml:space="preserve"> </w:t>
            </w:r>
            <w:r>
              <w:rPr>
                <w:b/>
                <w:color w:val="111111"/>
                <w:spacing w:val="-10"/>
              </w:rPr>
              <w:t>2</w:t>
            </w:r>
          </w:p>
        </w:tc>
      </w:tr>
      <w:tr w:rsidR="0080306F">
        <w:trPr>
          <w:trHeight w:val="1550"/>
        </w:trPr>
        <w:tc>
          <w:tcPr>
            <w:tcW w:w="847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EAEAEA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EAEAEA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96" w:line="240" w:lineRule="auto"/>
              <w:ind w:left="496"/>
              <w:jc w:val="left"/>
              <w:rPr>
                <w:b/>
              </w:rPr>
            </w:pPr>
            <w:r>
              <w:rPr>
                <w:b/>
                <w:color w:val="111111"/>
                <w:spacing w:val="-2"/>
              </w:rPr>
              <w:t>Всего</w:t>
            </w:r>
          </w:p>
        </w:tc>
        <w:tc>
          <w:tcPr>
            <w:tcW w:w="566" w:type="dxa"/>
            <w:shd w:val="clear" w:color="auto" w:fill="EAEAEA"/>
            <w:textDirection w:val="btLr"/>
          </w:tcPr>
          <w:p w:rsidR="0080306F" w:rsidRDefault="00125FE5">
            <w:pPr>
              <w:pStyle w:val="TableParagraph"/>
              <w:spacing w:before="156" w:line="240" w:lineRule="auto"/>
              <w:ind w:left="199"/>
              <w:jc w:val="left"/>
              <w:rPr>
                <w:b/>
              </w:rPr>
            </w:pPr>
            <w:r>
              <w:rPr>
                <w:b/>
                <w:color w:val="111111"/>
              </w:rPr>
              <w:t>с</w:t>
            </w:r>
            <w:r>
              <w:rPr>
                <w:b/>
                <w:color w:val="111111"/>
                <w:spacing w:val="-4"/>
              </w:rPr>
              <w:t xml:space="preserve"> </w:t>
            </w:r>
            <w:r>
              <w:rPr>
                <w:b/>
                <w:color w:val="111111"/>
              </w:rPr>
              <w:t>одной</w:t>
            </w:r>
            <w:r>
              <w:rPr>
                <w:b/>
                <w:color w:val="111111"/>
                <w:spacing w:val="-1"/>
              </w:rPr>
              <w:t xml:space="preserve"> </w:t>
            </w:r>
            <w:r>
              <w:rPr>
                <w:b/>
                <w:color w:val="111111"/>
                <w:spacing w:val="-5"/>
              </w:rPr>
              <w:t>"4"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EAEAEA"/>
            <w:textDirection w:val="btLr"/>
          </w:tcPr>
          <w:p w:rsidR="0080306F" w:rsidRDefault="0080306F">
            <w:pPr>
              <w:rPr>
                <w:sz w:val="2"/>
                <w:szCs w:val="2"/>
              </w:rPr>
            </w:pPr>
          </w:p>
        </w:tc>
      </w:tr>
      <w:tr w:rsidR="0080306F">
        <w:trPr>
          <w:trHeight w:val="285"/>
        </w:trPr>
        <w:tc>
          <w:tcPr>
            <w:tcW w:w="847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40" w:right="33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1</w:t>
            </w:r>
          </w:p>
        </w:tc>
        <w:tc>
          <w:tcPr>
            <w:tcW w:w="909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3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2</w:t>
            </w:r>
          </w:p>
        </w:tc>
        <w:tc>
          <w:tcPr>
            <w:tcW w:w="790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9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3</w:t>
            </w:r>
          </w:p>
        </w:tc>
        <w:tc>
          <w:tcPr>
            <w:tcW w:w="686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7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4</w:t>
            </w:r>
          </w:p>
        </w:tc>
        <w:tc>
          <w:tcPr>
            <w:tcW w:w="650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16" w:right="6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5</w:t>
            </w:r>
          </w:p>
        </w:tc>
        <w:tc>
          <w:tcPr>
            <w:tcW w:w="566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229"/>
              <w:jc w:val="left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6</w:t>
            </w:r>
          </w:p>
        </w:tc>
        <w:tc>
          <w:tcPr>
            <w:tcW w:w="707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13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7</w:t>
            </w:r>
          </w:p>
        </w:tc>
        <w:tc>
          <w:tcPr>
            <w:tcW w:w="568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231"/>
              <w:jc w:val="left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8</w:t>
            </w:r>
          </w:p>
        </w:tc>
        <w:tc>
          <w:tcPr>
            <w:tcW w:w="707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299"/>
              <w:jc w:val="left"/>
              <w:rPr>
                <w:b/>
              </w:rPr>
            </w:pPr>
            <w:r>
              <w:rPr>
                <w:b/>
                <w:color w:val="111111"/>
                <w:spacing w:val="-10"/>
              </w:rPr>
              <w:t>9</w:t>
            </w:r>
          </w:p>
        </w:tc>
        <w:tc>
          <w:tcPr>
            <w:tcW w:w="566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right="154"/>
              <w:jc w:val="right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10</w:t>
            </w:r>
          </w:p>
        </w:tc>
        <w:tc>
          <w:tcPr>
            <w:tcW w:w="709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right="227"/>
              <w:jc w:val="right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11</w:t>
            </w:r>
          </w:p>
        </w:tc>
        <w:tc>
          <w:tcPr>
            <w:tcW w:w="565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right="154"/>
              <w:jc w:val="right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12</w:t>
            </w:r>
          </w:p>
        </w:tc>
        <w:tc>
          <w:tcPr>
            <w:tcW w:w="565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right="150"/>
              <w:jc w:val="right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13</w:t>
            </w:r>
          </w:p>
        </w:tc>
        <w:tc>
          <w:tcPr>
            <w:tcW w:w="565" w:type="dxa"/>
            <w:shd w:val="clear" w:color="auto" w:fill="EAEAEA"/>
          </w:tcPr>
          <w:p w:rsidR="0080306F" w:rsidRDefault="00125FE5">
            <w:pPr>
              <w:pStyle w:val="TableParagraph"/>
              <w:spacing w:before="13" w:line="252" w:lineRule="exact"/>
              <w:ind w:left="183"/>
              <w:jc w:val="left"/>
              <w:rPr>
                <w:b/>
              </w:rPr>
            </w:pPr>
            <w:r>
              <w:rPr>
                <w:b/>
                <w:color w:val="111111"/>
                <w:spacing w:val="-5"/>
              </w:rPr>
              <w:t>14</w:t>
            </w:r>
          </w:p>
        </w:tc>
      </w:tr>
      <w:tr w:rsidR="00125FE5">
        <w:trPr>
          <w:trHeight w:val="285"/>
        </w:trPr>
        <w:tc>
          <w:tcPr>
            <w:tcW w:w="847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40" w:right="33"/>
              <w:rPr>
                <w:spacing w:val="-10"/>
              </w:rPr>
            </w:pPr>
            <w:r w:rsidRPr="00E44E9D">
              <w:rPr>
                <w:spacing w:val="-10"/>
              </w:rPr>
              <w:t>1</w:t>
            </w:r>
          </w:p>
        </w:tc>
        <w:tc>
          <w:tcPr>
            <w:tcW w:w="909" w:type="dxa"/>
            <w:shd w:val="clear" w:color="auto" w:fill="EAEAEA"/>
          </w:tcPr>
          <w:p w:rsidR="00125FE5" w:rsidRPr="00E44E9D" w:rsidRDefault="00951BB3">
            <w:pPr>
              <w:pStyle w:val="TableParagraph"/>
              <w:spacing w:before="13" w:line="252" w:lineRule="exact"/>
              <w:ind w:left="3"/>
              <w:rPr>
                <w:spacing w:val="-10"/>
              </w:rPr>
            </w:pPr>
            <w:r>
              <w:rPr>
                <w:spacing w:val="-10"/>
              </w:rPr>
              <w:t>32</w:t>
            </w:r>
          </w:p>
        </w:tc>
        <w:tc>
          <w:tcPr>
            <w:tcW w:w="790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9"/>
              <w:rPr>
                <w:spacing w:val="-10"/>
              </w:rPr>
            </w:pPr>
          </w:p>
        </w:tc>
        <w:tc>
          <w:tcPr>
            <w:tcW w:w="686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7"/>
              <w:rPr>
                <w:spacing w:val="-10"/>
              </w:rPr>
            </w:pPr>
          </w:p>
        </w:tc>
        <w:tc>
          <w:tcPr>
            <w:tcW w:w="650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16" w:right="6"/>
              <w:rPr>
                <w:spacing w:val="-10"/>
              </w:rPr>
            </w:pPr>
          </w:p>
        </w:tc>
        <w:tc>
          <w:tcPr>
            <w:tcW w:w="566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229"/>
              <w:jc w:val="left"/>
              <w:rPr>
                <w:spacing w:val="-10"/>
              </w:rPr>
            </w:pPr>
          </w:p>
        </w:tc>
        <w:tc>
          <w:tcPr>
            <w:tcW w:w="707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13"/>
              <w:rPr>
                <w:spacing w:val="-10"/>
              </w:rPr>
            </w:pPr>
          </w:p>
        </w:tc>
        <w:tc>
          <w:tcPr>
            <w:tcW w:w="568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231"/>
              <w:jc w:val="left"/>
              <w:rPr>
                <w:spacing w:val="-10"/>
              </w:rPr>
            </w:pPr>
          </w:p>
        </w:tc>
        <w:tc>
          <w:tcPr>
            <w:tcW w:w="707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299"/>
              <w:jc w:val="left"/>
              <w:rPr>
                <w:spacing w:val="-10"/>
              </w:rPr>
            </w:pPr>
          </w:p>
        </w:tc>
        <w:tc>
          <w:tcPr>
            <w:tcW w:w="566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right="154"/>
              <w:jc w:val="right"/>
              <w:rPr>
                <w:spacing w:val="-5"/>
              </w:rPr>
            </w:pPr>
          </w:p>
        </w:tc>
        <w:tc>
          <w:tcPr>
            <w:tcW w:w="709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right="227"/>
              <w:jc w:val="right"/>
              <w:rPr>
                <w:spacing w:val="-5"/>
              </w:rPr>
            </w:pPr>
          </w:p>
        </w:tc>
        <w:tc>
          <w:tcPr>
            <w:tcW w:w="565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right="154"/>
              <w:jc w:val="right"/>
              <w:rPr>
                <w:spacing w:val="-5"/>
              </w:rPr>
            </w:pPr>
          </w:p>
        </w:tc>
        <w:tc>
          <w:tcPr>
            <w:tcW w:w="565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right="150"/>
              <w:jc w:val="right"/>
              <w:rPr>
                <w:spacing w:val="-5"/>
              </w:rPr>
            </w:pPr>
          </w:p>
        </w:tc>
        <w:tc>
          <w:tcPr>
            <w:tcW w:w="565" w:type="dxa"/>
            <w:shd w:val="clear" w:color="auto" w:fill="EAEAEA"/>
          </w:tcPr>
          <w:p w:rsidR="00125FE5" w:rsidRPr="00E44E9D" w:rsidRDefault="00125FE5">
            <w:pPr>
              <w:pStyle w:val="TableParagraph"/>
              <w:spacing w:before="13" w:line="252" w:lineRule="exact"/>
              <w:ind w:left="183"/>
              <w:jc w:val="left"/>
              <w:rPr>
                <w:spacing w:val="-5"/>
              </w:rPr>
            </w:pP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E44E9D" w:rsidRDefault="00125FE5">
            <w:pPr>
              <w:pStyle w:val="TableParagraph"/>
              <w:spacing w:before="27" w:line="238" w:lineRule="exact"/>
              <w:ind w:left="40"/>
            </w:pPr>
            <w:r w:rsidRPr="00E44E9D">
              <w:rPr>
                <w:spacing w:val="-10"/>
              </w:rPr>
              <w:t>2</w:t>
            </w:r>
          </w:p>
        </w:tc>
        <w:tc>
          <w:tcPr>
            <w:tcW w:w="909" w:type="dxa"/>
          </w:tcPr>
          <w:p w:rsidR="0080306F" w:rsidRPr="00E44E9D" w:rsidRDefault="00951BB3" w:rsidP="00125FE5">
            <w:pPr>
              <w:pStyle w:val="TableParagraph"/>
              <w:spacing w:before="27" w:line="238" w:lineRule="exact"/>
              <w:ind w:right="169"/>
            </w:pPr>
            <w:r>
              <w:t xml:space="preserve">    31</w:t>
            </w:r>
          </w:p>
        </w:tc>
        <w:tc>
          <w:tcPr>
            <w:tcW w:w="790" w:type="dxa"/>
          </w:tcPr>
          <w:p w:rsidR="0080306F" w:rsidRPr="00E44E9D" w:rsidRDefault="00595C5B" w:rsidP="00125FE5">
            <w:pPr>
              <w:pStyle w:val="TableParagraph"/>
              <w:spacing w:before="27" w:line="238" w:lineRule="exact"/>
              <w:ind w:right="107"/>
            </w:pPr>
            <w:r>
              <w:t>16</w:t>
            </w:r>
          </w:p>
        </w:tc>
        <w:tc>
          <w:tcPr>
            <w:tcW w:w="686" w:type="dxa"/>
          </w:tcPr>
          <w:p w:rsidR="0080306F" w:rsidRPr="00E44E9D" w:rsidRDefault="00595C5B" w:rsidP="00125FE5">
            <w:pPr>
              <w:pStyle w:val="TableParagraph"/>
              <w:spacing w:before="27" w:line="238" w:lineRule="exact"/>
              <w:ind w:right="111"/>
            </w:pPr>
            <w:r>
              <w:t>3</w:t>
            </w:r>
          </w:p>
        </w:tc>
        <w:tc>
          <w:tcPr>
            <w:tcW w:w="650" w:type="dxa"/>
          </w:tcPr>
          <w:p w:rsidR="0080306F" w:rsidRPr="00E44E9D" w:rsidRDefault="00595C5B" w:rsidP="00125FE5">
            <w:pPr>
              <w:pStyle w:val="TableParagraph"/>
              <w:spacing w:before="27" w:line="238" w:lineRule="exact"/>
              <w:ind w:left="10" w:right="16"/>
            </w:pPr>
            <w:r>
              <w:t>13</w:t>
            </w:r>
          </w:p>
        </w:tc>
        <w:tc>
          <w:tcPr>
            <w:tcW w:w="566" w:type="dxa"/>
          </w:tcPr>
          <w:p w:rsidR="0080306F" w:rsidRPr="00E44E9D" w:rsidRDefault="00154443" w:rsidP="00125FE5">
            <w:pPr>
              <w:pStyle w:val="TableParagraph"/>
              <w:spacing w:before="27" w:line="238" w:lineRule="exact"/>
              <w:ind w:right="103"/>
            </w:pPr>
            <w:r>
              <w:t>2</w:t>
            </w:r>
          </w:p>
        </w:tc>
        <w:tc>
          <w:tcPr>
            <w:tcW w:w="707" w:type="dxa"/>
          </w:tcPr>
          <w:p w:rsidR="0080306F" w:rsidRPr="00E44E9D" w:rsidRDefault="00595C5B" w:rsidP="00125FE5">
            <w:pPr>
              <w:pStyle w:val="TableParagraph"/>
              <w:spacing w:before="27" w:line="238" w:lineRule="exact"/>
              <w:ind w:right="119"/>
            </w:pPr>
            <w:r>
              <w:t>2</w:t>
            </w:r>
          </w:p>
        </w:tc>
        <w:tc>
          <w:tcPr>
            <w:tcW w:w="568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172"/>
            </w:pP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99"/>
            </w:pP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95"/>
            </w:pP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E44E9D" w:rsidRDefault="00125FE5" w:rsidP="00125FE5">
            <w:pPr>
              <w:pStyle w:val="TableParagraph"/>
              <w:spacing w:before="27" w:line="238" w:lineRule="exact"/>
              <w:jc w:val="left"/>
            </w:pPr>
            <w:r w:rsidRPr="00E44E9D">
              <w:rPr>
                <w:spacing w:val="-10"/>
              </w:rPr>
              <w:t xml:space="preserve">         3</w:t>
            </w:r>
          </w:p>
        </w:tc>
        <w:tc>
          <w:tcPr>
            <w:tcW w:w="909" w:type="dxa"/>
          </w:tcPr>
          <w:p w:rsidR="0080306F" w:rsidRPr="00E44E9D" w:rsidRDefault="00951BB3" w:rsidP="00125FE5">
            <w:pPr>
              <w:pStyle w:val="TableParagraph"/>
              <w:spacing w:before="27" w:line="238" w:lineRule="exact"/>
              <w:ind w:right="169"/>
            </w:pPr>
            <w:r>
              <w:t xml:space="preserve">    29</w:t>
            </w:r>
          </w:p>
        </w:tc>
        <w:tc>
          <w:tcPr>
            <w:tcW w:w="790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07"/>
            </w:pPr>
            <w:r>
              <w:t>13</w:t>
            </w:r>
          </w:p>
        </w:tc>
        <w:tc>
          <w:tcPr>
            <w:tcW w:w="686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11"/>
            </w:pPr>
            <w:r>
              <w:t>0</w:t>
            </w:r>
          </w:p>
        </w:tc>
        <w:tc>
          <w:tcPr>
            <w:tcW w:w="650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left="10" w:right="16"/>
            </w:pPr>
            <w:r>
              <w:t>13</w:t>
            </w:r>
          </w:p>
        </w:tc>
        <w:tc>
          <w:tcPr>
            <w:tcW w:w="566" w:type="dxa"/>
          </w:tcPr>
          <w:p w:rsidR="0080306F" w:rsidRPr="00E44E9D" w:rsidRDefault="00154443" w:rsidP="00125FE5">
            <w:pPr>
              <w:pStyle w:val="TableParagraph"/>
              <w:spacing w:before="27" w:line="238" w:lineRule="exact"/>
              <w:ind w:right="103"/>
            </w:pPr>
            <w:r>
              <w:t>2</w:t>
            </w:r>
          </w:p>
        </w:tc>
        <w:tc>
          <w:tcPr>
            <w:tcW w:w="707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19"/>
            </w:pPr>
            <w:r>
              <w:t>1</w:t>
            </w:r>
          </w:p>
        </w:tc>
        <w:tc>
          <w:tcPr>
            <w:tcW w:w="568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72"/>
            </w:pPr>
            <w:r>
              <w:t>1</w:t>
            </w: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99"/>
            </w:pP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95"/>
            </w:pPr>
          </w:p>
        </w:tc>
        <w:tc>
          <w:tcPr>
            <w:tcW w:w="565" w:type="dxa"/>
          </w:tcPr>
          <w:p w:rsidR="0080306F" w:rsidRPr="00E44E9D" w:rsidRDefault="00240A31" w:rsidP="00125FE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E44E9D" w:rsidRDefault="00125FE5" w:rsidP="00125FE5">
            <w:pPr>
              <w:pStyle w:val="TableParagraph"/>
              <w:spacing w:before="27" w:line="238" w:lineRule="exact"/>
              <w:jc w:val="left"/>
            </w:pPr>
            <w:r w:rsidRPr="00E44E9D">
              <w:rPr>
                <w:spacing w:val="-10"/>
              </w:rPr>
              <w:t xml:space="preserve">         4</w:t>
            </w:r>
          </w:p>
        </w:tc>
        <w:tc>
          <w:tcPr>
            <w:tcW w:w="909" w:type="dxa"/>
          </w:tcPr>
          <w:p w:rsidR="0080306F" w:rsidRPr="00E44E9D" w:rsidRDefault="00951BB3" w:rsidP="00125FE5">
            <w:pPr>
              <w:pStyle w:val="TableParagraph"/>
              <w:spacing w:before="27" w:line="238" w:lineRule="exact"/>
              <w:ind w:right="169"/>
            </w:pPr>
            <w:r>
              <w:t xml:space="preserve">    30</w:t>
            </w:r>
          </w:p>
        </w:tc>
        <w:tc>
          <w:tcPr>
            <w:tcW w:w="790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07"/>
            </w:pPr>
            <w:r>
              <w:t>11</w:t>
            </w:r>
          </w:p>
        </w:tc>
        <w:tc>
          <w:tcPr>
            <w:tcW w:w="686" w:type="dxa"/>
          </w:tcPr>
          <w:p w:rsidR="0080306F" w:rsidRPr="00E44E9D" w:rsidRDefault="00240A31" w:rsidP="00125FE5">
            <w:pPr>
              <w:pStyle w:val="TableParagraph"/>
              <w:spacing w:before="27" w:line="238" w:lineRule="exact"/>
              <w:ind w:right="166"/>
            </w:pPr>
            <w:r>
              <w:t>1</w:t>
            </w:r>
          </w:p>
        </w:tc>
        <w:tc>
          <w:tcPr>
            <w:tcW w:w="650" w:type="dxa"/>
          </w:tcPr>
          <w:p w:rsidR="0080306F" w:rsidRPr="00E44E9D" w:rsidRDefault="00C71F21" w:rsidP="00125FE5">
            <w:pPr>
              <w:pStyle w:val="TableParagraph"/>
              <w:spacing w:before="27" w:line="238" w:lineRule="exact"/>
              <w:ind w:left="10" w:right="16"/>
            </w:pPr>
            <w:r>
              <w:t>10</w:t>
            </w:r>
          </w:p>
        </w:tc>
        <w:tc>
          <w:tcPr>
            <w:tcW w:w="566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103"/>
            </w:pPr>
          </w:p>
        </w:tc>
        <w:tc>
          <w:tcPr>
            <w:tcW w:w="707" w:type="dxa"/>
          </w:tcPr>
          <w:p w:rsidR="0080306F" w:rsidRPr="00E44E9D" w:rsidRDefault="00C71F21" w:rsidP="00125FE5">
            <w:pPr>
              <w:pStyle w:val="TableParagraph"/>
              <w:spacing w:before="27" w:line="238" w:lineRule="exact"/>
              <w:ind w:right="119"/>
            </w:pPr>
            <w:r>
              <w:t>1</w:t>
            </w:r>
          </w:p>
        </w:tc>
        <w:tc>
          <w:tcPr>
            <w:tcW w:w="568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80306F" w:rsidRPr="00E44E9D" w:rsidRDefault="00C71F21" w:rsidP="00125FE5">
            <w:pPr>
              <w:pStyle w:val="TableParagraph"/>
              <w:spacing w:before="27" w:line="238" w:lineRule="exact"/>
              <w:ind w:right="172"/>
            </w:pPr>
            <w:r>
              <w:t>1</w:t>
            </w: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before="27" w:line="238" w:lineRule="exact"/>
              <w:ind w:right="99"/>
            </w:pPr>
          </w:p>
        </w:tc>
        <w:tc>
          <w:tcPr>
            <w:tcW w:w="565" w:type="dxa"/>
          </w:tcPr>
          <w:p w:rsidR="0080306F" w:rsidRPr="00E44E9D" w:rsidRDefault="00C71F21" w:rsidP="00125FE5">
            <w:pPr>
              <w:pStyle w:val="TableParagraph"/>
              <w:spacing w:before="27" w:line="238" w:lineRule="exact"/>
              <w:ind w:right="95"/>
            </w:pPr>
            <w:r>
              <w:t>1</w:t>
            </w:r>
          </w:p>
        </w:tc>
        <w:tc>
          <w:tcPr>
            <w:tcW w:w="565" w:type="dxa"/>
          </w:tcPr>
          <w:p w:rsidR="0080306F" w:rsidRPr="00E44E9D" w:rsidRDefault="0080306F" w:rsidP="00125FE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306F" w:rsidTr="001D36B5">
        <w:trPr>
          <w:trHeight w:val="637"/>
        </w:trPr>
        <w:tc>
          <w:tcPr>
            <w:tcW w:w="847" w:type="dxa"/>
            <w:shd w:val="clear" w:color="auto" w:fill="EAEAEA"/>
          </w:tcPr>
          <w:p w:rsidR="0080306F" w:rsidRPr="007E2920" w:rsidRDefault="00125FE5">
            <w:pPr>
              <w:pStyle w:val="TableParagraph"/>
              <w:spacing w:line="252" w:lineRule="exact"/>
              <w:ind w:left="247"/>
              <w:jc w:val="left"/>
              <w:rPr>
                <w:b/>
              </w:rPr>
            </w:pPr>
            <w:r w:rsidRPr="007E2920">
              <w:rPr>
                <w:b/>
              </w:rPr>
              <w:t xml:space="preserve">1- </w:t>
            </w:r>
            <w:r w:rsidRPr="007E2920">
              <w:rPr>
                <w:b/>
                <w:spacing w:val="-10"/>
              </w:rPr>
              <w:t>4</w:t>
            </w:r>
          </w:p>
          <w:p w:rsidR="0080306F" w:rsidRPr="007E2920" w:rsidRDefault="00125FE5">
            <w:pPr>
              <w:pStyle w:val="TableParagraph"/>
              <w:spacing w:before="1" w:line="233" w:lineRule="exact"/>
              <w:ind w:left="271"/>
              <w:jc w:val="left"/>
              <w:rPr>
                <w:b/>
              </w:rPr>
            </w:pPr>
            <w:r w:rsidRPr="007E2920">
              <w:rPr>
                <w:b/>
                <w:spacing w:val="-5"/>
              </w:rPr>
              <w:t>кл.</w:t>
            </w:r>
          </w:p>
        </w:tc>
        <w:tc>
          <w:tcPr>
            <w:tcW w:w="909" w:type="dxa"/>
            <w:shd w:val="clear" w:color="auto" w:fill="EAEAEA"/>
          </w:tcPr>
          <w:p w:rsidR="0080306F" w:rsidRPr="007E2920" w:rsidRDefault="00951BB3">
            <w:pPr>
              <w:pStyle w:val="TableParagraph"/>
              <w:spacing w:before="126" w:line="240" w:lineRule="auto"/>
              <w:ind w:left="285"/>
              <w:jc w:val="lef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90" w:type="dxa"/>
            <w:shd w:val="clear" w:color="auto" w:fill="EAEAEA"/>
          </w:tcPr>
          <w:p w:rsidR="0080306F" w:rsidRPr="007E2920" w:rsidRDefault="00C71F21" w:rsidP="00C71F21">
            <w:pPr>
              <w:pStyle w:val="TableParagraph"/>
              <w:spacing w:before="126" w:line="240" w:lineRule="auto"/>
              <w:ind w:left="229"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86" w:type="dxa"/>
            <w:shd w:val="clear" w:color="auto" w:fill="EAEAEA"/>
          </w:tcPr>
          <w:p w:rsidR="0080306F" w:rsidRPr="007E2920" w:rsidRDefault="00C71F21" w:rsidP="00125FE5">
            <w:pPr>
              <w:pStyle w:val="TableParagraph"/>
              <w:spacing w:before="126" w:line="240" w:lineRule="auto"/>
              <w:ind w:left="23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0" w:type="dxa"/>
            <w:shd w:val="clear" w:color="auto" w:fill="EAEAEA"/>
          </w:tcPr>
          <w:p w:rsidR="0080306F" w:rsidRPr="007E2920" w:rsidRDefault="00154443" w:rsidP="00125FE5">
            <w:pPr>
              <w:pStyle w:val="TableParagraph"/>
              <w:spacing w:before="126" w:line="240" w:lineRule="auto"/>
              <w:ind w:left="10" w:right="16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6" w:type="dxa"/>
            <w:shd w:val="clear" w:color="auto" w:fill="EAEAEA"/>
          </w:tcPr>
          <w:p w:rsidR="0080306F" w:rsidRPr="007E2920" w:rsidRDefault="00154443" w:rsidP="00125FE5">
            <w:pPr>
              <w:pStyle w:val="TableParagraph"/>
              <w:spacing w:before="126" w:line="240" w:lineRule="auto"/>
              <w:ind w:left="17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shd w:val="clear" w:color="auto" w:fill="EAEAEA"/>
          </w:tcPr>
          <w:p w:rsidR="0080306F" w:rsidRPr="007E2920" w:rsidRDefault="00C71F21" w:rsidP="00125FE5">
            <w:pPr>
              <w:pStyle w:val="TableParagraph"/>
              <w:spacing w:before="126" w:line="240" w:lineRule="auto"/>
              <w:ind w:left="24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  <w:shd w:val="clear" w:color="auto" w:fill="EAEAEA"/>
          </w:tcPr>
          <w:p w:rsidR="0080306F" w:rsidRPr="007E2920" w:rsidRDefault="00240A31" w:rsidP="00125FE5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  <w:shd w:val="clear" w:color="auto" w:fill="EAEAEA"/>
          </w:tcPr>
          <w:p w:rsidR="0080306F" w:rsidRPr="007E2920" w:rsidRDefault="0080306F" w:rsidP="00125FE5">
            <w:pPr>
              <w:pStyle w:val="TableParagraph"/>
              <w:spacing w:line="240" w:lineRule="auto"/>
              <w:rPr>
                <w:b/>
              </w:rPr>
            </w:pPr>
          </w:p>
        </w:tc>
        <w:tc>
          <w:tcPr>
            <w:tcW w:w="566" w:type="dxa"/>
            <w:shd w:val="clear" w:color="auto" w:fill="EAEAEA"/>
          </w:tcPr>
          <w:p w:rsidR="0080306F" w:rsidRPr="007E2920" w:rsidRDefault="00240A31" w:rsidP="00125FE5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AEAEA"/>
          </w:tcPr>
          <w:p w:rsidR="0080306F" w:rsidRPr="007E2920" w:rsidRDefault="00240A31" w:rsidP="00125FE5">
            <w:pPr>
              <w:pStyle w:val="TableParagraph"/>
              <w:spacing w:before="126" w:line="240" w:lineRule="auto"/>
              <w:ind w:right="22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5" w:type="dxa"/>
            <w:shd w:val="clear" w:color="auto" w:fill="EAEAEA"/>
          </w:tcPr>
          <w:p w:rsidR="0080306F" w:rsidRPr="007E2920" w:rsidRDefault="0080306F" w:rsidP="00125FE5">
            <w:pPr>
              <w:pStyle w:val="TableParagraph"/>
              <w:spacing w:before="126" w:line="240" w:lineRule="auto"/>
              <w:ind w:left="29" w:right="8"/>
              <w:rPr>
                <w:b/>
              </w:rPr>
            </w:pPr>
          </w:p>
        </w:tc>
        <w:tc>
          <w:tcPr>
            <w:tcW w:w="565" w:type="dxa"/>
            <w:shd w:val="clear" w:color="auto" w:fill="EAEAEA"/>
          </w:tcPr>
          <w:p w:rsidR="0080306F" w:rsidRPr="007E2920" w:rsidRDefault="00240A31" w:rsidP="00125FE5">
            <w:pPr>
              <w:pStyle w:val="TableParagraph"/>
              <w:spacing w:before="126" w:line="240" w:lineRule="auto"/>
              <w:ind w:right="1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shd w:val="clear" w:color="auto" w:fill="EAEAEA"/>
          </w:tcPr>
          <w:p w:rsidR="0080306F" w:rsidRPr="007E2920" w:rsidRDefault="00240A31" w:rsidP="00125FE5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7E2920" w:rsidRDefault="00125FE5">
            <w:pPr>
              <w:pStyle w:val="TableParagraph"/>
              <w:spacing w:before="27" w:line="238" w:lineRule="exact"/>
              <w:ind w:left="477"/>
              <w:jc w:val="left"/>
            </w:pPr>
            <w:r w:rsidRPr="007E2920">
              <w:rPr>
                <w:spacing w:val="-10"/>
              </w:rPr>
              <w:t>5</w:t>
            </w:r>
          </w:p>
        </w:tc>
        <w:tc>
          <w:tcPr>
            <w:tcW w:w="909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69"/>
            </w:pPr>
            <w:r>
              <w:t>28</w:t>
            </w:r>
          </w:p>
        </w:tc>
        <w:tc>
          <w:tcPr>
            <w:tcW w:w="790" w:type="dxa"/>
          </w:tcPr>
          <w:p w:rsidR="0080306F" w:rsidRPr="007E2920" w:rsidRDefault="00C71F21" w:rsidP="00403880">
            <w:pPr>
              <w:pStyle w:val="TableParagraph"/>
              <w:spacing w:before="27" w:line="238" w:lineRule="exact"/>
              <w:ind w:right="107"/>
            </w:pPr>
            <w:r>
              <w:t>11</w:t>
            </w:r>
          </w:p>
        </w:tc>
        <w:tc>
          <w:tcPr>
            <w:tcW w:w="686" w:type="dxa"/>
          </w:tcPr>
          <w:p w:rsidR="0080306F" w:rsidRPr="007E2920" w:rsidRDefault="00C71F21" w:rsidP="00403880">
            <w:pPr>
              <w:pStyle w:val="TableParagraph"/>
              <w:spacing w:before="27" w:line="238" w:lineRule="exact"/>
              <w:ind w:right="111"/>
            </w:pPr>
            <w:r>
              <w:t>1</w:t>
            </w:r>
          </w:p>
        </w:tc>
        <w:tc>
          <w:tcPr>
            <w:tcW w:w="650" w:type="dxa"/>
          </w:tcPr>
          <w:p w:rsidR="0080306F" w:rsidRPr="007E2920" w:rsidRDefault="00C71F21" w:rsidP="00403880">
            <w:pPr>
              <w:pStyle w:val="TableParagraph"/>
              <w:spacing w:before="27" w:line="238" w:lineRule="exact"/>
              <w:ind w:left="10" w:right="16"/>
            </w:pPr>
            <w:r>
              <w:t>10</w:t>
            </w:r>
          </w:p>
        </w:tc>
        <w:tc>
          <w:tcPr>
            <w:tcW w:w="566" w:type="dxa"/>
          </w:tcPr>
          <w:p w:rsidR="0080306F" w:rsidRPr="007E2920" w:rsidRDefault="007E2920" w:rsidP="00403880">
            <w:pPr>
              <w:pStyle w:val="TableParagraph"/>
              <w:spacing w:before="27" w:line="238" w:lineRule="exact"/>
              <w:ind w:right="103"/>
            </w:pPr>
            <w:r w:rsidRPr="007E2920">
              <w:t>2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119"/>
            </w:pPr>
          </w:p>
        </w:tc>
        <w:tc>
          <w:tcPr>
            <w:tcW w:w="568" w:type="dxa"/>
          </w:tcPr>
          <w:p w:rsidR="0080306F" w:rsidRPr="007E2920" w:rsidRDefault="00C71F21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7E2920" w:rsidRDefault="00C71F21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72"/>
            </w:pPr>
            <w:r>
              <w:t>3</w:t>
            </w:r>
          </w:p>
        </w:tc>
        <w:tc>
          <w:tcPr>
            <w:tcW w:w="565" w:type="dxa"/>
          </w:tcPr>
          <w:p w:rsidR="0080306F" w:rsidRPr="007E2920" w:rsidRDefault="00C71F21" w:rsidP="00403880">
            <w:pPr>
              <w:pStyle w:val="TableParagraph"/>
              <w:spacing w:before="27" w:line="238" w:lineRule="exact"/>
              <w:ind w:right="99"/>
            </w:pPr>
            <w:r>
              <w:t>1</w:t>
            </w: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93"/>
            </w:pPr>
            <w:r>
              <w:t>2</w:t>
            </w: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7E2920" w:rsidRDefault="00125FE5">
            <w:pPr>
              <w:pStyle w:val="TableParagraph"/>
              <w:spacing w:before="27" w:line="238" w:lineRule="exact"/>
              <w:ind w:left="477"/>
              <w:jc w:val="left"/>
            </w:pPr>
            <w:r w:rsidRPr="007E2920">
              <w:rPr>
                <w:spacing w:val="-10"/>
              </w:rPr>
              <w:t>6</w:t>
            </w:r>
          </w:p>
        </w:tc>
        <w:tc>
          <w:tcPr>
            <w:tcW w:w="909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69"/>
            </w:pPr>
            <w:r>
              <w:t>33</w:t>
            </w:r>
          </w:p>
        </w:tc>
        <w:tc>
          <w:tcPr>
            <w:tcW w:w="790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07"/>
            </w:pPr>
            <w:r>
              <w:t>7</w:t>
            </w:r>
          </w:p>
        </w:tc>
        <w:tc>
          <w:tcPr>
            <w:tcW w:w="686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166"/>
            </w:pPr>
          </w:p>
        </w:tc>
        <w:tc>
          <w:tcPr>
            <w:tcW w:w="650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left="10" w:right="16"/>
            </w:pPr>
            <w:r>
              <w:t>7</w:t>
            </w:r>
          </w:p>
        </w:tc>
        <w:tc>
          <w:tcPr>
            <w:tcW w:w="566" w:type="dxa"/>
          </w:tcPr>
          <w:p w:rsidR="0080306F" w:rsidRPr="007E2920" w:rsidRDefault="00403880" w:rsidP="00403880">
            <w:pPr>
              <w:pStyle w:val="TableParagraph"/>
              <w:spacing w:before="27" w:line="238" w:lineRule="exact"/>
              <w:ind w:right="103"/>
            </w:pPr>
            <w:r w:rsidRPr="007E2920">
              <w:t>-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119"/>
            </w:pPr>
          </w:p>
        </w:tc>
        <w:tc>
          <w:tcPr>
            <w:tcW w:w="568" w:type="dxa"/>
          </w:tcPr>
          <w:p w:rsidR="0080306F" w:rsidRPr="007E2920" w:rsidRDefault="00F2410B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7E2920" w:rsidRDefault="00F2410B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7E2920" w:rsidRDefault="00125FE5">
            <w:pPr>
              <w:pStyle w:val="TableParagraph"/>
              <w:spacing w:before="27" w:line="238" w:lineRule="exact"/>
              <w:ind w:left="477"/>
              <w:jc w:val="left"/>
            </w:pPr>
            <w:r w:rsidRPr="007E2920">
              <w:rPr>
                <w:spacing w:val="-10"/>
              </w:rPr>
              <w:t>7</w:t>
            </w:r>
          </w:p>
        </w:tc>
        <w:tc>
          <w:tcPr>
            <w:tcW w:w="909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69"/>
            </w:pPr>
            <w:r>
              <w:t>35</w:t>
            </w:r>
          </w:p>
        </w:tc>
        <w:tc>
          <w:tcPr>
            <w:tcW w:w="790" w:type="dxa"/>
          </w:tcPr>
          <w:p w:rsidR="0080306F" w:rsidRPr="007E2920" w:rsidRDefault="00F2410B" w:rsidP="00F2410B">
            <w:pPr>
              <w:pStyle w:val="TableParagraph"/>
              <w:spacing w:before="27" w:line="238" w:lineRule="exact"/>
            </w:pPr>
            <w:r>
              <w:t>10</w:t>
            </w:r>
          </w:p>
        </w:tc>
        <w:tc>
          <w:tcPr>
            <w:tcW w:w="686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right="166"/>
            </w:pPr>
            <w:r>
              <w:t>1</w:t>
            </w:r>
          </w:p>
        </w:tc>
        <w:tc>
          <w:tcPr>
            <w:tcW w:w="650" w:type="dxa"/>
          </w:tcPr>
          <w:p w:rsidR="0080306F" w:rsidRPr="007E2920" w:rsidRDefault="00F2410B" w:rsidP="00403880">
            <w:pPr>
              <w:pStyle w:val="TableParagraph"/>
              <w:spacing w:before="27" w:line="238" w:lineRule="exact"/>
              <w:ind w:left="10" w:right="16"/>
            </w:pPr>
            <w:r>
              <w:t>9</w:t>
            </w:r>
          </w:p>
        </w:tc>
        <w:tc>
          <w:tcPr>
            <w:tcW w:w="566" w:type="dxa"/>
          </w:tcPr>
          <w:p w:rsidR="0080306F" w:rsidRPr="007E2920" w:rsidRDefault="00403880" w:rsidP="00403880">
            <w:pPr>
              <w:pStyle w:val="TableParagraph"/>
              <w:spacing w:before="27" w:line="238" w:lineRule="exact"/>
              <w:ind w:right="103"/>
            </w:pPr>
            <w:r w:rsidRPr="007E2920">
              <w:t>-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119"/>
            </w:pPr>
          </w:p>
        </w:tc>
        <w:tc>
          <w:tcPr>
            <w:tcW w:w="568" w:type="dxa"/>
          </w:tcPr>
          <w:p w:rsidR="0080306F" w:rsidRPr="007E2920" w:rsidRDefault="00F2410B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7E2920" w:rsidRDefault="00F2410B" w:rsidP="004038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172"/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95"/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before="27" w:line="238" w:lineRule="exact"/>
              <w:ind w:right="93"/>
            </w:pP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7E2920" w:rsidRDefault="00125FE5">
            <w:pPr>
              <w:pStyle w:val="TableParagraph"/>
              <w:spacing w:before="25" w:line="240" w:lineRule="exact"/>
              <w:ind w:left="477"/>
              <w:jc w:val="left"/>
            </w:pPr>
            <w:r w:rsidRPr="007E2920">
              <w:rPr>
                <w:spacing w:val="-10"/>
              </w:rPr>
              <w:t>8</w:t>
            </w:r>
          </w:p>
        </w:tc>
        <w:tc>
          <w:tcPr>
            <w:tcW w:w="909" w:type="dxa"/>
          </w:tcPr>
          <w:p w:rsidR="0080306F" w:rsidRPr="007E2920" w:rsidRDefault="00F2410B" w:rsidP="00F2410B">
            <w:pPr>
              <w:pStyle w:val="TableParagraph"/>
              <w:spacing w:before="25" w:line="240" w:lineRule="exact"/>
              <w:jc w:val="left"/>
            </w:pPr>
            <w:r>
              <w:t xml:space="preserve">     15</w:t>
            </w:r>
          </w:p>
        </w:tc>
        <w:tc>
          <w:tcPr>
            <w:tcW w:w="790" w:type="dxa"/>
          </w:tcPr>
          <w:p w:rsidR="0080306F" w:rsidRPr="007E2920" w:rsidRDefault="00F2410B" w:rsidP="00F2410B">
            <w:pPr>
              <w:pStyle w:val="TableParagraph"/>
              <w:spacing w:before="25" w:line="240" w:lineRule="exact"/>
            </w:pPr>
            <w:r>
              <w:t>3</w:t>
            </w:r>
          </w:p>
        </w:tc>
        <w:tc>
          <w:tcPr>
            <w:tcW w:w="686" w:type="dxa"/>
          </w:tcPr>
          <w:p w:rsidR="0080306F" w:rsidRPr="007E2920" w:rsidRDefault="00F2410B" w:rsidP="00403880">
            <w:pPr>
              <w:pStyle w:val="TableParagraph"/>
              <w:spacing w:before="25" w:line="240" w:lineRule="exact"/>
              <w:ind w:right="166"/>
            </w:pPr>
            <w:r>
              <w:t>1</w:t>
            </w:r>
          </w:p>
        </w:tc>
        <w:tc>
          <w:tcPr>
            <w:tcW w:w="650" w:type="dxa"/>
          </w:tcPr>
          <w:p w:rsidR="0080306F" w:rsidRPr="007E2920" w:rsidRDefault="00F2410B" w:rsidP="00403880">
            <w:pPr>
              <w:pStyle w:val="TableParagraph"/>
              <w:spacing w:before="25" w:line="240" w:lineRule="exact"/>
              <w:ind w:left="10" w:right="16"/>
            </w:pPr>
            <w:r>
              <w:t>2</w:t>
            </w:r>
          </w:p>
        </w:tc>
        <w:tc>
          <w:tcPr>
            <w:tcW w:w="566" w:type="dxa"/>
          </w:tcPr>
          <w:p w:rsidR="0080306F" w:rsidRPr="007E2920" w:rsidRDefault="007E2920" w:rsidP="00403880">
            <w:pPr>
              <w:pStyle w:val="TableParagraph"/>
              <w:spacing w:line="240" w:lineRule="auto"/>
              <w:rPr>
                <w:sz w:val="20"/>
              </w:rPr>
            </w:pPr>
            <w:r w:rsidRPr="007E2920">
              <w:rPr>
                <w:sz w:val="20"/>
              </w:rPr>
              <w:t>1</w:t>
            </w:r>
          </w:p>
        </w:tc>
        <w:tc>
          <w:tcPr>
            <w:tcW w:w="707" w:type="dxa"/>
          </w:tcPr>
          <w:p w:rsidR="0080306F" w:rsidRPr="007E2920" w:rsidRDefault="00F2410B" w:rsidP="00403880">
            <w:pPr>
              <w:pStyle w:val="TableParagraph"/>
              <w:spacing w:before="25" w:line="240" w:lineRule="exact"/>
              <w:ind w:right="119"/>
            </w:pPr>
            <w:r>
              <w:t>1</w:t>
            </w:r>
          </w:p>
        </w:tc>
        <w:tc>
          <w:tcPr>
            <w:tcW w:w="568" w:type="dxa"/>
          </w:tcPr>
          <w:p w:rsidR="0080306F" w:rsidRPr="007E2920" w:rsidRDefault="0080306F" w:rsidP="00403880">
            <w:pPr>
              <w:pStyle w:val="TableParagraph"/>
              <w:spacing w:before="25" w:line="240" w:lineRule="exact"/>
              <w:ind w:right="103"/>
            </w:pPr>
          </w:p>
        </w:tc>
        <w:tc>
          <w:tcPr>
            <w:tcW w:w="707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80306F" w:rsidRPr="007E2920" w:rsidRDefault="0080306F" w:rsidP="00403880">
            <w:pPr>
              <w:pStyle w:val="TableParagraph"/>
              <w:spacing w:before="25" w:line="240" w:lineRule="exact"/>
              <w:ind w:right="99"/>
            </w:pPr>
          </w:p>
        </w:tc>
        <w:tc>
          <w:tcPr>
            <w:tcW w:w="709" w:type="dxa"/>
          </w:tcPr>
          <w:p w:rsidR="0080306F" w:rsidRPr="007E2920" w:rsidRDefault="00F2410B" w:rsidP="00403880">
            <w:pPr>
              <w:pStyle w:val="TableParagraph"/>
              <w:spacing w:before="25" w:line="240" w:lineRule="exact"/>
              <w:ind w:right="172"/>
            </w:pPr>
            <w:r>
              <w:t>2</w:t>
            </w:r>
          </w:p>
        </w:tc>
        <w:tc>
          <w:tcPr>
            <w:tcW w:w="565" w:type="dxa"/>
          </w:tcPr>
          <w:p w:rsidR="0080306F" w:rsidRPr="007E2920" w:rsidRDefault="00F2410B" w:rsidP="00403880">
            <w:pPr>
              <w:pStyle w:val="TableParagraph"/>
              <w:spacing w:before="25" w:line="240" w:lineRule="exact"/>
              <w:ind w:right="99"/>
            </w:pPr>
            <w:r>
              <w:t>2</w:t>
            </w: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</w:tcPr>
          <w:p w:rsidR="0080306F" w:rsidRPr="007E2920" w:rsidRDefault="0080306F" w:rsidP="00403880">
            <w:pPr>
              <w:pStyle w:val="TableParagraph"/>
              <w:spacing w:before="25" w:line="240" w:lineRule="exact"/>
              <w:ind w:right="93"/>
            </w:pPr>
          </w:p>
        </w:tc>
      </w:tr>
      <w:tr w:rsidR="0080306F">
        <w:trPr>
          <w:trHeight w:val="285"/>
        </w:trPr>
        <w:tc>
          <w:tcPr>
            <w:tcW w:w="847" w:type="dxa"/>
          </w:tcPr>
          <w:p w:rsidR="0080306F" w:rsidRPr="001D36B5" w:rsidRDefault="00125FE5">
            <w:pPr>
              <w:pStyle w:val="TableParagraph"/>
              <w:spacing w:before="25" w:line="240" w:lineRule="exact"/>
              <w:ind w:left="477"/>
              <w:jc w:val="left"/>
            </w:pPr>
            <w:r w:rsidRPr="001D36B5">
              <w:rPr>
                <w:spacing w:val="-10"/>
              </w:rPr>
              <w:t>9</w:t>
            </w:r>
          </w:p>
        </w:tc>
        <w:tc>
          <w:tcPr>
            <w:tcW w:w="909" w:type="dxa"/>
          </w:tcPr>
          <w:p w:rsidR="0080306F" w:rsidRPr="001D36B5" w:rsidRDefault="00F2410B" w:rsidP="00403880">
            <w:pPr>
              <w:pStyle w:val="TableParagraph"/>
              <w:spacing w:before="25" w:line="240" w:lineRule="exact"/>
              <w:ind w:right="169"/>
            </w:pPr>
            <w:r>
              <w:t>25</w:t>
            </w:r>
          </w:p>
        </w:tc>
        <w:tc>
          <w:tcPr>
            <w:tcW w:w="790" w:type="dxa"/>
          </w:tcPr>
          <w:p w:rsidR="0080306F" w:rsidRPr="001D36B5" w:rsidRDefault="00F2410B" w:rsidP="00F2410B">
            <w:pPr>
              <w:pStyle w:val="TableParagraph"/>
              <w:spacing w:before="25" w:line="240" w:lineRule="exact"/>
            </w:pPr>
            <w:r>
              <w:t>7</w:t>
            </w:r>
          </w:p>
        </w:tc>
        <w:tc>
          <w:tcPr>
            <w:tcW w:w="686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166"/>
            </w:pPr>
          </w:p>
        </w:tc>
        <w:tc>
          <w:tcPr>
            <w:tcW w:w="650" w:type="dxa"/>
          </w:tcPr>
          <w:p w:rsidR="0080306F" w:rsidRPr="001D36B5" w:rsidRDefault="00F2410B" w:rsidP="00403880">
            <w:pPr>
              <w:pStyle w:val="TableParagraph"/>
              <w:spacing w:before="25" w:line="240" w:lineRule="exact"/>
              <w:ind w:left="10" w:right="16"/>
            </w:pPr>
            <w:r>
              <w:t>7</w:t>
            </w:r>
          </w:p>
        </w:tc>
        <w:tc>
          <w:tcPr>
            <w:tcW w:w="566" w:type="dxa"/>
          </w:tcPr>
          <w:p w:rsidR="0080306F" w:rsidRPr="001D36B5" w:rsidRDefault="00DE0DCA" w:rsidP="00403880">
            <w:pPr>
              <w:pStyle w:val="TableParagraph"/>
              <w:spacing w:before="25" w:line="240" w:lineRule="exact"/>
              <w:ind w:right="103"/>
            </w:pPr>
            <w:r w:rsidRPr="001D36B5">
              <w:t>-</w:t>
            </w:r>
          </w:p>
        </w:tc>
        <w:tc>
          <w:tcPr>
            <w:tcW w:w="707" w:type="dxa"/>
          </w:tcPr>
          <w:p w:rsidR="0080306F" w:rsidRPr="001D36B5" w:rsidRDefault="00F2410B" w:rsidP="00403880">
            <w:pPr>
              <w:pStyle w:val="TableParagraph"/>
              <w:spacing w:before="25" w:line="240" w:lineRule="exact"/>
              <w:ind w:right="119"/>
            </w:pPr>
            <w:r>
              <w:t>1</w:t>
            </w:r>
          </w:p>
        </w:tc>
        <w:tc>
          <w:tcPr>
            <w:tcW w:w="568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103"/>
            </w:pPr>
          </w:p>
        </w:tc>
        <w:tc>
          <w:tcPr>
            <w:tcW w:w="707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left="409"/>
            </w:pPr>
          </w:p>
        </w:tc>
        <w:tc>
          <w:tcPr>
            <w:tcW w:w="566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99"/>
            </w:pPr>
          </w:p>
        </w:tc>
        <w:tc>
          <w:tcPr>
            <w:tcW w:w="709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172"/>
            </w:pPr>
          </w:p>
        </w:tc>
        <w:tc>
          <w:tcPr>
            <w:tcW w:w="565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99"/>
            </w:pPr>
          </w:p>
        </w:tc>
        <w:tc>
          <w:tcPr>
            <w:tcW w:w="565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95"/>
            </w:pPr>
          </w:p>
        </w:tc>
        <w:tc>
          <w:tcPr>
            <w:tcW w:w="565" w:type="dxa"/>
          </w:tcPr>
          <w:p w:rsidR="0080306F" w:rsidRPr="001D36B5" w:rsidRDefault="0080306F" w:rsidP="00403880">
            <w:pPr>
              <w:pStyle w:val="TableParagraph"/>
              <w:spacing w:before="25" w:line="240" w:lineRule="exact"/>
              <w:ind w:right="93"/>
            </w:pPr>
          </w:p>
        </w:tc>
      </w:tr>
      <w:tr w:rsidR="0080306F" w:rsidRPr="001D36B5">
        <w:trPr>
          <w:trHeight w:val="505"/>
        </w:trPr>
        <w:tc>
          <w:tcPr>
            <w:tcW w:w="847" w:type="dxa"/>
            <w:shd w:val="clear" w:color="auto" w:fill="EAEAEA"/>
          </w:tcPr>
          <w:p w:rsidR="0080306F" w:rsidRPr="001D36B5" w:rsidRDefault="00125FE5">
            <w:pPr>
              <w:pStyle w:val="TableParagraph"/>
              <w:spacing w:line="251" w:lineRule="exact"/>
              <w:ind w:left="247"/>
              <w:jc w:val="left"/>
              <w:rPr>
                <w:b/>
              </w:rPr>
            </w:pPr>
            <w:r w:rsidRPr="001D36B5">
              <w:rPr>
                <w:b/>
              </w:rPr>
              <w:t xml:space="preserve">5- </w:t>
            </w:r>
            <w:r w:rsidRPr="001D36B5">
              <w:rPr>
                <w:b/>
                <w:spacing w:val="-10"/>
              </w:rPr>
              <w:t>9</w:t>
            </w:r>
          </w:p>
          <w:p w:rsidR="0080306F" w:rsidRPr="001D36B5" w:rsidRDefault="00125FE5">
            <w:pPr>
              <w:pStyle w:val="TableParagraph"/>
              <w:spacing w:line="235" w:lineRule="exact"/>
              <w:ind w:left="271"/>
              <w:jc w:val="left"/>
              <w:rPr>
                <w:b/>
              </w:rPr>
            </w:pPr>
            <w:r w:rsidRPr="001D36B5">
              <w:rPr>
                <w:b/>
                <w:spacing w:val="-5"/>
              </w:rPr>
              <w:t>кл.</w:t>
            </w:r>
          </w:p>
        </w:tc>
        <w:tc>
          <w:tcPr>
            <w:tcW w:w="909" w:type="dxa"/>
            <w:shd w:val="clear" w:color="auto" w:fill="EAEAEA"/>
          </w:tcPr>
          <w:p w:rsidR="0080306F" w:rsidRPr="001D36B5" w:rsidRDefault="00F2410B" w:rsidP="00DE0DCA">
            <w:pPr>
              <w:pStyle w:val="TableParagraph"/>
              <w:spacing w:before="125" w:line="240" w:lineRule="auto"/>
              <w:ind w:left="285"/>
              <w:jc w:val="lef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790" w:type="dxa"/>
            <w:shd w:val="clear" w:color="auto" w:fill="EAEAEA"/>
          </w:tcPr>
          <w:p w:rsidR="0080306F" w:rsidRPr="001D36B5" w:rsidRDefault="00F2410B" w:rsidP="00DE0DCA">
            <w:pPr>
              <w:pStyle w:val="TableParagraph"/>
              <w:spacing w:before="125" w:line="240" w:lineRule="auto"/>
              <w:ind w:left="229"/>
              <w:jc w:val="lef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86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0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left="16" w:right="6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6" w:type="dxa"/>
            <w:shd w:val="clear" w:color="auto" w:fill="EAEAEA"/>
          </w:tcPr>
          <w:p w:rsidR="0080306F" w:rsidRPr="001D36B5" w:rsidRDefault="001D36B5" w:rsidP="00403880">
            <w:pPr>
              <w:pStyle w:val="TableParagraph"/>
              <w:spacing w:before="125" w:line="240" w:lineRule="auto"/>
              <w:ind w:left="174"/>
              <w:rPr>
                <w:b/>
              </w:rPr>
            </w:pPr>
            <w:r w:rsidRPr="001D36B5">
              <w:rPr>
                <w:b/>
              </w:rPr>
              <w:t>3</w:t>
            </w:r>
          </w:p>
        </w:tc>
        <w:tc>
          <w:tcPr>
            <w:tcW w:w="707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left="2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7" w:type="dxa"/>
            <w:shd w:val="clear" w:color="auto" w:fill="EAEAEA"/>
          </w:tcPr>
          <w:p w:rsidR="0080306F" w:rsidRPr="001D36B5" w:rsidRDefault="0080306F" w:rsidP="00403880">
            <w:pPr>
              <w:pStyle w:val="TableParagraph"/>
              <w:spacing w:before="125" w:line="240" w:lineRule="auto"/>
              <w:ind w:left="328"/>
              <w:rPr>
                <w:b/>
              </w:rPr>
            </w:pPr>
          </w:p>
        </w:tc>
        <w:tc>
          <w:tcPr>
            <w:tcW w:w="566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left="2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right="22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5" w:type="dxa"/>
            <w:shd w:val="clear" w:color="auto" w:fill="EAEAEA"/>
          </w:tcPr>
          <w:p w:rsidR="0080306F" w:rsidRPr="001D36B5" w:rsidRDefault="00F2410B" w:rsidP="00403880">
            <w:pPr>
              <w:pStyle w:val="TableParagraph"/>
              <w:spacing w:before="125" w:line="240" w:lineRule="auto"/>
              <w:ind w:right="15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shd w:val="clear" w:color="auto" w:fill="EAEAEA"/>
          </w:tcPr>
          <w:p w:rsidR="0080306F" w:rsidRPr="001D36B5" w:rsidRDefault="0080306F" w:rsidP="00403880">
            <w:pPr>
              <w:pStyle w:val="TableParagraph"/>
              <w:spacing w:before="125" w:line="240" w:lineRule="auto"/>
              <w:ind w:left="29"/>
              <w:rPr>
                <w:b/>
              </w:rPr>
            </w:pPr>
          </w:p>
        </w:tc>
        <w:tc>
          <w:tcPr>
            <w:tcW w:w="565" w:type="dxa"/>
            <w:shd w:val="clear" w:color="auto" w:fill="EAEAEA"/>
          </w:tcPr>
          <w:p w:rsidR="0080306F" w:rsidRPr="001D36B5" w:rsidRDefault="00F2410B" w:rsidP="00DE0DCA">
            <w:pPr>
              <w:pStyle w:val="TableParagraph"/>
              <w:spacing w:before="125" w:line="240" w:lineRule="auto"/>
              <w:ind w:left="238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D36B5" w:rsidRPr="001D36B5" w:rsidTr="001D36B5">
        <w:trPr>
          <w:trHeight w:val="505"/>
        </w:trPr>
        <w:tc>
          <w:tcPr>
            <w:tcW w:w="847" w:type="dxa"/>
            <w:shd w:val="clear" w:color="auto" w:fill="auto"/>
          </w:tcPr>
          <w:p w:rsidR="001D36B5" w:rsidRPr="001D36B5" w:rsidRDefault="001D36B5">
            <w:pPr>
              <w:pStyle w:val="TableParagraph"/>
              <w:spacing w:line="251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9" w:type="dxa"/>
            <w:shd w:val="clear" w:color="auto" w:fill="auto"/>
          </w:tcPr>
          <w:p w:rsidR="001D36B5" w:rsidRPr="001D36B5" w:rsidRDefault="001D36B5" w:rsidP="00DE0DCA">
            <w:pPr>
              <w:pStyle w:val="TableParagraph"/>
              <w:spacing w:before="125" w:line="240" w:lineRule="auto"/>
              <w:ind w:left="285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0" w:type="dxa"/>
            <w:shd w:val="clear" w:color="auto" w:fill="auto"/>
          </w:tcPr>
          <w:p w:rsidR="001D36B5" w:rsidRPr="001D36B5" w:rsidRDefault="00F2410B" w:rsidP="00DE0DCA">
            <w:pPr>
              <w:pStyle w:val="TableParagraph"/>
              <w:spacing w:before="125" w:line="240" w:lineRule="auto"/>
              <w:ind w:left="229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D36B5" w:rsidRPr="001D36B5" w:rsidRDefault="00F2410B" w:rsidP="00403880">
            <w:pPr>
              <w:pStyle w:val="TableParagraph"/>
              <w:spacing w:before="125" w:line="240" w:lineRule="auto"/>
              <w:ind w:left="16" w:righ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17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1D36B5" w:rsidRPr="001D36B5" w:rsidRDefault="00F2410B" w:rsidP="00403880">
            <w:pPr>
              <w:pStyle w:val="TableParagraph"/>
              <w:spacing w:before="125" w:line="240" w:lineRule="auto"/>
              <w:ind w:left="2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32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right="22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right="15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DE0DCA">
            <w:pPr>
              <w:pStyle w:val="TableParagraph"/>
              <w:spacing w:before="125" w:line="240" w:lineRule="auto"/>
              <w:ind w:left="238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D36B5" w:rsidRPr="001D36B5" w:rsidTr="001D36B5">
        <w:trPr>
          <w:trHeight w:val="505"/>
        </w:trPr>
        <w:tc>
          <w:tcPr>
            <w:tcW w:w="847" w:type="dxa"/>
            <w:shd w:val="clear" w:color="auto" w:fill="auto"/>
          </w:tcPr>
          <w:p w:rsidR="001D36B5" w:rsidRPr="001D36B5" w:rsidRDefault="001D36B5">
            <w:pPr>
              <w:pStyle w:val="TableParagraph"/>
              <w:spacing w:line="251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9" w:type="dxa"/>
            <w:shd w:val="clear" w:color="auto" w:fill="auto"/>
          </w:tcPr>
          <w:p w:rsidR="001D36B5" w:rsidRPr="001D36B5" w:rsidRDefault="001D36B5" w:rsidP="00DE0DCA">
            <w:pPr>
              <w:pStyle w:val="TableParagraph"/>
              <w:spacing w:before="125" w:line="240" w:lineRule="auto"/>
              <w:ind w:left="285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0" w:type="dxa"/>
            <w:shd w:val="clear" w:color="auto" w:fill="auto"/>
          </w:tcPr>
          <w:p w:rsidR="001D36B5" w:rsidRPr="001D36B5" w:rsidRDefault="00F2410B" w:rsidP="00DE0DCA">
            <w:pPr>
              <w:pStyle w:val="TableParagraph"/>
              <w:spacing w:before="125" w:line="240" w:lineRule="auto"/>
              <w:ind w:left="229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1D36B5" w:rsidRPr="001D36B5" w:rsidRDefault="00F2410B" w:rsidP="00403880">
            <w:pPr>
              <w:pStyle w:val="TableParagraph"/>
              <w:spacing w:before="125" w:line="240" w:lineRule="auto"/>
              <w:ind w:left="16" w:righ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17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1D36B5" w:rsidRPr="001D36B5" w:rsidRDefault="00F2410B" w:rsidP="00403880">
            <w:pPr>
              <w:pStyle w:val="TableParagraph"/>
              <w:spacing w:before="125" w:line="240" w:lineRule="auto"/>
              <w:ind w:left="24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3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328"/>
              <w:rPr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right="22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right="15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403880">
            <w:pPr>
              <w:pStyle w:val="TableParagraph"/>
              <w:spacing w:before="125" w:line="240" w:lineRule="auto"/>
              <w:ind w:left="2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1D36B5" w:rsidRPr="001D36B5" w:rsidRDefault="001D36B5" w:rsidP="00DE0DCA">
            <w:pPr>
              <w:pStyle w:val="TableParagraph"/>
              <w:spacing w:before="125" w:line="240" w:lineRule="auto"/>
              <w:ind w:left="238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306F">
        <w:trPr>
          <w:trHeight w:val="285"/>
        </w:trPr>
        <w:tc>
          <w:tcPr>
            <w:tcW w:w="847" w:type="dxa"/>
            <w:shd w:val="clear" w:color="auto" w:fill="EAEAEA"/>
          </w:tcPr>
          <w:p w:rsidR="0080306F" w:rsidRPr="001D36B5" w:rsidRDefault="00125FE5">
            <w:pPr>
              <w:pStyle w:val="TableParagraph"/>
              <w:spacing w:before="15" w:line="250" w:lineRule="exact"/>
              <w:ind w:left="122"/>
              <w:jc w:val="left"/>
              <w:rPr>
                <w:b/>
              </w:rPr>
            </w:pPr>
            <w:r w:rsidRPr="001D36B5">
              <w:rPr>
                <w:b/>
                <w:spacing w:val="-2"/>
              </w:rPr>
              <w:t>Итого</w:t>
            </w:r>
          </w:p>
        </w:tc>
        <w:tc>
          <w:tcPr>
            <w:tcW w:w="909" w:type="dxa"/>
            <w:shd w:val="clear" w:color="auto" w:fill="EAEAEA"/>
          </w:tcPr>
          <w:p w:rsidR="0080306F" w:rsidRPr="001D36B5" w:rsidRDefault="00F2410B" w:rsidP="00125FE5">
            <w:pPr>
              <w:pStyle w:val="TableParagraph"/>
              <w:spacing w:before="15" w:line="250" w:lineRule="exact"/>
              <w:ind w:left="232"/>
              <w:jc w:val="left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790" w:type="dxa"/>
            <w:shd w:val="clear" w:color="auto" w:fill="EAEAEA"/>
          </w:tcPr>
          <w:p w:rsidR="0080306F" w:rsidRPr="001D36B5" w:rsidRDefault="00F2410B">
            <w:pPr>
              <w:pStyle w:val="TableParagraph"/>
              <w:spacing w:before="15" w:line="250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86" w:type="dxa"/>
            <w:shd w:val="clear" w:color="auto" w:fill="EAEAEA"/>
          </w:tcPr>
          <w:p w:rsidR="0080306F" w:rsidRPr="001D36B5" w:rsidRDefault="00F2410B">
            <w:pPr>
              <w:pStyle w:val="TableParagraph"/>
              <w:spacing w:before="15" w:line="250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0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16" w:right="6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66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174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189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8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7" w:type="dxa"/>
            <w:shd w:val="clear" w:color="auto" w:fill="EAEAEA"/>
          </w:tcPr>
          <w:p w:rsidR="0080306F" w:rsidRPr="001D36B5" w:rsidRDefault="0080306F">
            <w:pPr>
              <w:pStyle w:val="TableParagraph"/>
              <w:spacing w:before="15" w:line="250" w:lineRule="exact"/>
              <w:ind w:left="328"/>
              <w:jc w:val="left"/>
              <w:rPr>
                <w:b/>
              </w:rPr>
            </w:pPr>
          </w:p>
        </w:tc>
        <w:tc>
          <w:tcPr>
            <w:tcW w:w="566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2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right="22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5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right="15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shd w:val="clear" w:color="auto" w:fill="EAEAEA"/>
          </w:tcPr>
          <w:p w:rsidR="0080306F" w:rsidRPr="001D36B5" w:rsidRDefault="00154443">
            <w:pPr>
              <w:pStyle w:val="TableParagraph"/>
              <w:spacing w:before="15" w:line="250" w:lineRule="exact"/>
              <w:ind w:left="238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0306F" w:rsidRDefault="0080306F">
      <w:pPr>
        <w:pStyle w:val="a3"/>
        <w:spacing w:before="184"/>
        <w:ind w:left="0"/>
        <w:rPr>
          <w:b/>
        </w:rPr>
      </w:pPr>
    </w:p>
    <w:p w:rsidR="0080306F" w:rsidRDefault="00125FE5" w:rsidP="00164604">
      <w:pPr>
        <w:ind w:left="102"/>
        <w:jc w:val="center"/>
        <w:rPr>
          <w:b/>
          <w:sz w:val="24"/>
        </w:rPr>
      </w:pP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80306F" w:rsidRDefault="0080306F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80306F">
        <w:trPr>
          <w:trHeight w:val="378"/>
        </w:trPr>
        <w:tc>
          <w:tcPr>
            <w:tcW w:w="3116" w:type="dxa"/>
          </w:tcPr>
          <w:p w:rsidR="0080306F" w:rsidRDefault="00125FE5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3116" w:type="dxa"/>
          </w:tcPr>
          <w:p w:rsidR="0080306F" w:rsidRDefault="00125FE5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успеваемости</w:t>
            </w:r>
          </w:p>
        </w:tc>
        <w:tc>
          <w:tcPr>
            <w:tcW w:w="3117" w:type="dxa"/>
          </w:tcPr>
          <w:p w:rsidR="0080306F" w:rsidRDefault="00125FE5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качества</w:t>
            </w:r>
          </w:p>
        </w:tc>
      </w:tr>
      <w:tr w:rsidR="0080306F">
        <w:trPr>
          <w:trHeight w:val="301"/>
        </w:trPr>
        <w:tc>
          <w:tcPr>
            <w:tcW w:w="3116" w:type="dxa"/>
          </w:tcPr>
          <w:p w:rsidR="0080306F" w:rsidRDefault="00125FE5">
            <w:pPr>
              <w:pStyle w:val="TableParagraph"/>
              <w:spacing w:line="247" w:lineRule="exact"/>
              <w:ind w:left="107"/>
              <w:jc w:val="left"/>
            </w:pPr>
            <w:r>
              <w:t>2-</w:t>
            </w:r>
            <w:r>
              <w:rPr>
                <w:spacing w:val="-4"/>
              </w:rPr>
              <w:t xml:space="preserve"> </w:t>
            </w:r>
            <w:r>
              <w:t xml:space="preserve">4 </w:t>
            </w:r>
            <w:r>
              <w:rPr>
                <w:spacing w:val="-5"/>
              </w:rPr>
              <w:t>кл.</w:t>
            </w:r>
          </w:p>
        </w:tc>
        <w:tc>
          <w:tcPr>
            <w:tcW w:w="3116" w:type="dxa"/>
          </w:tcPr>
          <w:p w:rsidR="0080306F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96,7</w:t>
            </w:r>
          </w:p>
        </w:tc>
        <w:tc>
          <w:tcPr>
            <w:tcW w:w="3117" w:type="dxa"/>
          </w:tcPr>
          <w:p w:rsidR="0080306F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47,1</w:t>
            </w:r>
          </w:p>
        </w:tc>
      </w:tr>
      <w:tr w:rsidR="0080306F">
        <w:trPr>
          <w:trHeight w:val="280"/>
        </w:trPr>
        <w:tc>
          <w:tcPr>
            <w:tcW w:w="3116" w:type="dxa"/>
          </w:tcPr>
          <w:p w:rsidR="0080306F" w:rsidRDefault="00125FE5">
            <w:pPr>
              <w:pStyle w:val="TableParagraph"/>
              <w:spacing w:line="247" w:lineRule="exact"/>
              <w:ind w:left="107"/>
              <w:jc w:val="left"/>
            </w:pPr>
            <w:r>
              <w:t>5-</w:t>
            </w:r>
            <w:r>
              <w:rPr>
                <w:spacing w:val="-4"/>
              </w:rPr>
              <w:t xml:space="preserve"> </w:t>
            </w:r>
            <w:r>
              <w:t xml:space="preserve">9 </w:t>
            </w:r>
            <w:r>
              <w:rPr>
                <w:spacing w:val="-5"/>
              </w:rPr>
              <w:t>кл.</w:t>
            </w:r>
          </w:p>
        </w:tc>
        <w:tc>
          <w:tcPr>
            <w:tcW w:w="3116" w:type="dxa"/>
          </w:tcPr>
          <w:p w:rsidR="0080306F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96,6</w:t>
            </w:r>
          </w:p>
        </w:tc>
        <w:tc>
          <w:tcPr>
            <w:tcW w:w="3117" w:type="dxa"/>
          </w:tcPr>
          <w:p w:rsidR="0080306F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25,3</w:t>
            </w:r>
          </w:p>
        </w:tc>
      </w:tr>
      <w:tr w:rsidR="00154443">
        <w:trPr>
          <w:trHeight w:val="280"/>
        </w:trPr>
        <w:tc>
          <w:tcPr>
            <w:tcW w:w="3116" w:type="dxa"/>
          </w:tcPr>
          <w:p w:rsidR="00154443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116" w:type="dxa"/>
          </w:tcPr>
          <w:p w:rsidR="00154443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86,7</w:t>
            </w:r>
          </w:p>
        </w:tc>
        <w:tc>
          <w:tcPr>
            <w:tcW w:w="3117" w:type="dxa"/>
          </w:tcPr>
          <w:p w:rsidR="00154443" w:rsidRDefault="00154443">
            <w:pPr>
              <w:pStyle w:val="TableParagraph"/>
              <w:spacing w:line="247" w:lineRule="exact"/>
              <w:ind w:left="107"/>
              <w:jc w:val="left"/>
            </w:pPr>
            <w:r>
              <w:t>33,3</w:t>
            </w:r>
          </w:p>
        </w:tc>
      </w:tr>
      <w:tr w:rsidR="0080306F">
        <w:trPr>
          <w:trHeight w:val="254"/>
        </w:trPr>
        <w:tc>
          <w:tcPr>
            <w:tcW w:w="3116" w:type="dxa"/>
            <w:shd w:val="clear" w:color="auto" w:fill="F1F1F1"/>
          </w:tcPr>
          <w:p w:rsidR="0080306F" w:rsidRDefault="00154443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по школе</w:t>
            </w:r>
          </w:p>
        </w:tc>
        <w:tc>
          <w:tcPr>
            <w:tcW w:w="3116" w:type="dxa"/>
            <w:shd w:val="clear" w:color="auto" w:fill="F1F1F1"/>
          </w:tcPr>
          <w:p w:rsidR="0080306F" w:rsidRDefault="00154443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3117" w:type="dxa"/>
            <w:shd w:val="clear" w:color="auto" w:fill="F1F1F1"/>
          </w:tcPr>
          <w:p w:rsidR="0080306F" w:rsidRDefault="00154443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D36B5" w:rsidRDefault="001D36B5">
      <w:pPr>
        <w:spacing w:before="269" w:after="9"/>
        <w:ind w:left="102"/>
        <w:rPr>
          <w:b/>
          <w:sz w:val="24"/>
        </w:rPr>
      </w:pPr>
    </w:p>
    <w:p w:rsidR="001D36B5" w:rsidRDefault="001D36B5">
      <w:pPr>
        <w:spacing w:before="269" w:after="9"/>
        <w:ind w:left="102"/>
        <w:rPr>
          <w:b/>
          <w:sz w:val="24"/>
        </w:rPr>
      </w:pPr>
    </w:p>
    <w:p w:rsidR="00EF1561" w:rsidRDefault="00EF1561" w:rsidP="00EF1561">
      <w:pPr>
        <w:spacing w:line="274" w:lineRule="exact"/>
        <w:ind w:left="102"/>
        <w:rPr>
          <w:b/>
          <w:sz w:val="24"/>
          <w:u w:val="single"/>
        </w:rPr>
      </w:pPr>
    </w:p>
    <w:p w:rsidR="00EF1561" w:rsidRDefault="00EF1561" w:rsidP="00EF1561">
      <w:pPr>
        <w:spacing w:line="274" w:lineRule="exact"/>
        <w:ind w:left="102"/>
        <w:rPr>
          <w:b/>
          <w:sz w:val="24"/>
          <w:u w:val="single"/>
        </w:rPr>
      </w:pPr>
    </w:p>
    <w:p w:rsidR="00EF1561" w:rsidRDefault="00EF1561" w:rsidP="00EF1561">
      <w:pPr>
        <w:spacing w:line="274" w:lineRule="exact"/>
        <w:ind w:left="102"/>
        <w:rPr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начальной</w:t>
      </w:r>
      <w:r>
        <w:rPr>
          <w:b/>
          <w:spacing w:val="-2"/>
          <w:sz w:val="24"/>
          <w:u w:val="single"/>
        </w:rPr>
        <w:t xml:space="preserve"> школе:</w:t>
      </w:r>
    </w:p>
    <w:p w:rsidR="00EF1561" w:rsidRDefault="00EF1561" w:rsidP="00EF1561">
      <w:pPr>
        <w:pStyle w:val="a3"/>
        <w:spacing w:line="274" w:lineRule="exact"/>
        <w:ind w:left="810"/>
      </w:pPr>
      <w:r>
        <w:t>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 w:rsidR="00154443"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54443">
        <w:rPr>
          <w:spacing w:val="-4"/>
        </w:rPr>
        <w:t>122</w:t>
      </w:r>
      <w:r>
        <w:rPr>
          <w:spacing w:val="-4"/>
        </w:rPr>
        <w:t>.</w:t>
      </w:r>
    </w:p>
    <w:p w:rsidR="00EF1561" w:rsidRDefault="00EF1561" w:rsidP="00EF1561">
      <w:pPr>
        <w:pStyle w:val="a3"/>
      </w:pPr>
      <w:r>
        <w:t>Качественная успеваемос</w:t>
      </w:r>
      <w:r w:rsidR="00154443">
        <w:t>ть во 2-4 классах составила – 47,1</w:t>
      </w:r>
      <w:r>
        <w:t xml:space="preserve">%, абсолютная успеваемость – </w:t>
      </w:r>
      <w:r w:rsidR="00154443">
        <w:rPr>
          <w:spacing w:val="-2"/>
        </w:rPr>
        <w:t>96,7</w:t>
      </w:r>
      <w:r>
        <w:rPr>
          <w:spacing w:val="-2"/>
        </w:rPr>
        <w:t>%.</w:t>
      </w:r>
    </w:p>
    <w:p w:rsidR="00EF1561" w:rsidRDefault="00EF1561" w:rsidP="00EF1561">
      <w:pPr>
        <w:pStyle w:val="a3"/>
      </w:pPr>
      <w:r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успевающих на</w:t>
      </w:r>
      <w:r>
        <w:rPr>
          <w:spacing w:val="3"/>
        </w:rPr>
        <w:t xml:space="preserve"> </w:t>
      </w:r>
      <w:r>
        <w:t>«5»</w:t>
      </w:r>
      <w:r>
        <w:rPr>
          <w:spacing w:val="4"/>
        </w:rPr>
        <w:t xml:space="preserve"> </w:t>
      </w:r>
      <w:r w:rsidR="00154443">
        <w:t>- 4</w:t>
      </w:r>
      <w:r>
        <w:t>, количество неуспевающих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2</w:t>
      </w:r>
      <w:r>
        <w:rPr>
          <w:spacing w:val="-2"/>
        </w:rPr>
        <w:t>.</w:t>
      </w:r>
    </w:p>
    <w:p w:rsidR="00EF1561" w:rsidRDefault="00EF1561" w:rsidP="00EF1561">
      <w:pPr>
        <w:pStyle w:val="a3"/>
      </w:pPr>
      <w:r>
        <w:t>Есть резерв отличников и успевающих на «4» и «5»: с одной «4»</w:t>
      </w:r>
      <w:r>
        <w:rPr>
          <w:spacing w:val="-1"/>
        </w:rPr>
        <w:t xml:space="preserve"> </w:t>
      </w:r>
      <w:proofErr w:type="gramStart"/>
      <w:r w:rsidR="00332B5F">
        <w:t>закончили  четверть</w:t>
      </w:r>
      <w:proofErr w:type="gramEnd"/>
      <w:r w:rsidR="00332B5F">
        <w:t xml:space="preserve"> 4 обучающихся, с одной «3» - 4</w:t>
      </w:r>
      <w:r>
        <w:t xml:space="preserve"> человек</w:t>
      </w:r>
      <w:r w:rsidR="00332B5F">
        <w:t>а</w:t>
      </w:r>
      <w:r>
        <w:t>.</w:t>
      </w:r>
    </w:p>
    <w:p w:rsidR="00EF1561" w:rsidRDefault="00EF1561" w:rsidP="00EF1561">
      <w:pPr>
        <w:pStyle w:val="a3"/>
        <w:ind w:firstLine="707"/>
      </w:pPr>
      <w:r>
        <w:t>По</w:t>
      </w:r>
      <w:r>
        <w:rPr>
          <w:spacing w:val="-11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аналогичным</w:t>
      </w:r>
      <w:r>
        <w:rPr>
          <w:spacing w:val="-12"/>
        </w:rPr>
        <w:t xml:space="preserve"> </w:t>
      </w:r>
      <w:r>
        <w:t>периодом</w:t>
      </w:r>
      <w:r>
        <w:rPr>
          <w:spacing w:val="-11"/>
        </w:rPr>
        <w:t xml:space="preserve"> </w:t>
      </w:r>
      <w:r w:rsidR="00154443">
        <w:t>прошлого года</w:t>
      </w:r>
      <w:r>
        <w:rPr>
          <w:spacing w:val="-11"/>
        </w:rPr>
        <w:t xml:space="preserve"> </w:t>
      </w:r>
      <w:r>
        <w:t>абсолютная</w:t>
      </w:r>
      <w:r>
        <w:rPr>
          <w:spacing w:val="-8"/>
        </w:rPr>
        <w:t xml:space="preserve"> успеваемость </w:t>
      </w:r>
      <w:proofErr w:type="gramStart"/>
      <w:r w:rsidR="00332B5F">
        <w:t>по</w:t>
      </w:r>
      <w:r w:rsidR="00154443">
        <w:t>высилась  с</w:t>
      </w:r>
      <w:proofErr w:type="gramEnd"/>
      <w:r w:rsidR="00154443">
        <w:t xml:space="preserve"> 97</w:t>
      </w:r>
      <w:r w:rsidR="00332B5F">
        <w:t>,1% до 98,3</w:t>
      </w:r>
      <w:r w:rsidR="00154443">
        <w:t xml:space="preserve"> %, и</w:t>
      </w:r>
      <w:r>
        <w:t xml:space="preserve"> произошло </w:t>
      </w:r>
      <w:r w:rsidR="00154443">
        <w:t xml:space="preserve">повышение качества – с </w:t>
      </w:r>
      <w:r w:rsidR="00332B5F">
        <w:t>44,9</w:t>
      </w:r>
      <w:r>
        <w:t xml:space="preserve"> %.</w:t>
      </w:r>
      <w:r w:rsidR="00154443">
        <w:t>до 47,1%</w:t>
      </w:r>
    </w:p>
    <w:p w:rsidR="00154443" w:rsidRDefault="00EF1561" w:rsidP="00154443">
      <w:pPr>
        <w:spacing w:before="2" w:line="274" w:lineRule="exact"/>
        <w:rPr>
          <w:b/>
          <w:sz w:val="24"/>
          <w:u w:val="single"/>
        </w:rPr>
      </w:pPr>
      <w:r>
        <w:t>Со всеми обучающимися, имеющими «2» за четверть, и их законными представителями была проведена индивидуальная работа: выяснение причин неуспеваемости,</w:t>
      </w:r>
      <w:r>
        <w:rPr>
          <w:spacing w:val="-15"/>
        </w:rPr>
        <w:t xml:space="preserve"> </w:t>
      </w:r>
      <w:r>
        <w:t>встречи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педагогом-психологом; выданы реко</w:t>
      </w:r>
      <w:r w:rsidR="00154443">
        <w:t>мендации педагогам и родителям</w:t>
      </w:r>
      <w:r w:rsidR="00154443" w:rsidRPr="00154443">
        <w:rPr>
          <w:b/>
          <w:sz w:val="24"/>
          <w:u w:val="single"/>
        </w:rPr>
        <w:t xml:space="preserve"> </w:t>
      </w:r>
    </w:p>
    <w:p w:rsidR="00154443" w:rsidRDefault="00154443" w:rsidP="00154443">
      <w:pPr>
        <w:spacing w:before="2" w:line="274" w:lineRule="exact"/>
        <w:rPr>
          <w:b/>
          <w:sz w:val="24"/>
          <w:u w:val="single"/>
        </w:rPr>
      </w:pPr>
    </w:p>
    <w:p w:rsidR="00154443" w:rsidRDefault="00154443" w:rsidP="00154443">
      <w:pPr>
        <w:spacing w:before="2" w:line="274" w:lineRule="exact"/>
        <w:rPr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основной </w:t>
      </w:r>
      <w:r>
        <w:rPr>
          <w:b/>
          <w:spacing w:val="-2"/>
          <w:sz w:val="24"/>
          <w:u w:val="single"/>
        </w:rPr>
        <w:t>школе</w:t>
      </w:r>
    </w:p>
    <w:p w:rsidR="00154443" w:rsidRDefault="00154443" w:rsidP="00154443">
      <w:pPr>
        <w:pStyle w:val="a3"/>
        <w:spacing w:line="274" w:lineRule="exact"/>
        <w:ind w:left="810"/>
      </w:pPr>
      <w:r>
        <w:t>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146</w:t>
      </w:r>
      <w:r>
        <w:rPr>
          <w:spacing w:val="-4"/>
        </w:rPr>
        <w:t xml:space="preserve"> человека.</w:t>
      </w:r>
    </w:p>
    <w:p w:rsidR="00154443" w:rsidRDefault="00154443" w:rsidP="00154443">
      <w:pPr>
        <w:pStyle w:val="a3"/>
        <w:spacing w:before="1"/>
      </w:pPr>
      <w:r>
        <w:t>Качественная успеваемост</w:t>
      </w:r>
      <w:r>
        <w:t>ь в 5-9 классах составила – 25,3</w:t>
      </w:r>
      <w:r>
        <w:t xml:space="preserve"> %, абсолютная успеваемость – </w:t>
      </w:r>
      <w:r>
        <w:rPr>
          <w:spacing w:val="-2"/>
        </w:rPr>
        <w:t>96,6</w:t>
      </w:r>
      <w:r>
        <w:rPr>
          <w:spacing w:val="-2"/>
        </w:rPr>
        <w:t xml:space="preserve"> %.</w:t>
      </w:r>
    </w:p>
    <w:p w:rsidR="00154443" w:rsidRDefault="00154443" w:rsidP="00154443">
      <w:pPr>
        <w:pStyle w:val="a3"/>
      </w:pPr>
      <w:r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успевающих на</w:t>
      </w:r>
      <w:r>
        <w:rPr>
          <w:spacing w:val="3"/>
        </w:rPr>
        <w:t xml:space="preserve"> </w:t>
      </w:r>
      <w:r>
        <w:t>«5»</w:t>
      </w:r>
      <w:r>
        <w:rPr>
          <w:spacing w:val="4"/>
        </w:rPr>
        <w:t xml:space="preserve"> </w:t>
      </w:r>
      <w:r>
        <w:t>- 3</w:t>
      </w:r>
      <w:r>
        <w:rPr>
          <w:spacing w:val="1"/>
        </w:rPr>
        <w:t xml:space="preserve"> человека</w:t>
      </w:r>
      <w:r>
        <w:t>, количество неуспевающих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 w:rsidR="00FB6EC9">
        <w:rPr>
          <w:spacing w:val="-5"/>
        </w:rPr>
        <w:t>5</w:t>
      </w:r>
      <w:r>
        <w:rPr>
          <w:spacing w:val="-2"/>
        </w:rPr>
        <w:t>.</w:t>
      </w:r>
    </w:p>
    <w:p w:rsidR="00154443" w:rsidRDefault="00154443" w:rsidP="00154443">
      <w:pPr>
        <w:pStyle w:val="a3"/>
      </w:pPr>
      <w:r>
        <w:t>Есть резерв отличников и успевающих на «4» и «5»: с о</w:t>
      </w:r>
      <w:r w:rsidR="00FB6EC9">
        <w:t>дной «4» закончили год 3 обучающихся, с одной «3» - в</w:t>
      </w:r>
      <w:r>
        <w:t xml:space="preserve"> человек</w:t>
      </w:r>
      <w:r w:rsidR="00FB6EC9">
        <w:t>а</w:t>
      </w:r>
      <w:r>
        <w:t>.</w:t>
      </w:r>
    </w:p>
    <w:p w:rsidR="00154443" w:rsidRDefault="00154443" w:rsidP="00154443">
      <w:pPr>
        <w:pStyle w:val="a3"/>
        <w:ind w:right="164" w:firstLine="707"/>
        <w:jc w:val="both"/>
      </w:pP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низкий</w:t>
      </w:r>
      <w:r>
        <w:rPr>
          <w:spacing w:val="-7"/>
        </w:rPr>
        <w:t xml:space="preserve"> </w:t>
      </w:r>
      <w:r>
        <w:t>процент</w:t>
      </w:r>
      <w:r>
        <w:rPr>
          <w:spacing w:val="-7"/>
        </w:rPr>
        <w:t xml:space="preserve"> </w:t>
      </w:r>
      <w:r w:rsidR="00FB6EC9">
        <w:t xml:space="preserve">успеваемости в </w:t>
      </w:r>
      <w:proofErr w:type="gramStart"/>
      <w:r w:rsidR="00FB6EC9">
        <w:t>5</w:t>
      </w:r>
      <w:proofErr w:type="gramEnd"/>
      <w:r w:rsidR="00FB6EC9">
        <w:t xml:space="preserve"> а классе, 8</w:t>
      </w:r>
      <w:r>
        <w:t>– 77,8% (классный руководитель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Садовая Н.В)</w:t>
      </w:r>
    </w:p>
    <w:p w:rsidR="00154443" w:rsidRPr="006B71DB" w:rsidRDefault="00154443" w:rsidP="00154443">
      <w:pPr>
        <w:pStyle w:val="a3"/>
        <w:ind w:left="810"/>
        <w:jc w:val="both"/>
        <w:rPr>
          <w:b/>
        </w:rPr>
      </w:pPr>
      <w:r w:rsidRPr="006B71DB">
        <w:rPr>
          <w:b/>
        </w:rPr>
        <w:t>100%</w:t>
      </w:r>
      <w:r w:rsidRPr="006B71DB">
        <w:rPr>
          <w:b/>
          <w:spacing w:val="-2"/>
        </w:rPr>
        <w:t xml:space="preserve"> </w:t>
      </w:r>
      <w:r w:rsidRPr="006B71DB">
        <w:rPr>
          <w:b/>
        </w:rPr>
        <w:t>успеваемость</w:t>
      </w:r>
      <w:r w:rsidR="00FB6EC9">
        <w:rPr>
          <w:b/>
          <w:spacing w:val="-2"/>
        </w:rPr>
        <w:t xml:space="preserve"> в 6, 7, 9 классах</w:t>
      </w:r>
      <w:r w:rsidRPr="006B71DB">
        <w:rPr>
          <w:b/>
          <w:spacing w:val="-2"/>
        </w:rPr>
        <w:t>.</w:t>
      </w:r>
    </w:p>
    <w:p w:rsidR="00154443" w:rsidRDefault="00154443" w:rsidP="00154443">
      <w:pPr>
        <w:pStyle w:val="a3"/>
        <w:ind w:right="162"/>
        <w:jc w:val="both"/>
      </w:pPr>
      <w:r>
        <w:t>Очень низкий % качества – в 6а – 0% (классный руководитель – Саева Л.Н.) в 9б – 15,4% (классный руководитель – Каплаухова Т.Н) в 7б классе – 11,1</w:t>
      </w:r>
      <w:proofErr w:type="gramStart"/>
      <w:r>
        <w:t>%  (</w:t>
      </w:r>
      <w:proofErr w:type="gramEnd"/>
      <w:r>
        <w:t xml:space="preserve">классный руководитель – Садовая Н.В.), в 8 – </w:t>
      </w:r>
      <w:r>
        <w:rPr>
          <w:color w:val="111111"/>
        </w:rPr>
        <w:t>20 % (классный руководитель – Корявкина О.В.).</w:t>
      </w:r>
    </w:p>
    <w:p w:rsidR="00154443" w:rsidRDefault="00154443" w:rsidP="00154443">
      <w:pPr>
        <w:pStyle w:val="a3"/>
        <w:ind w:right="166" w:firstLine="707"/>
        <w:jc w:val="both"/>
      </w:pPr>
      <w:r>
        <w:t>Со всеми обучающимися, имеющими «2» за четверть, и их законными представителями была проведена индивидуальная работа: выяснение причин неуспеваемости, встречи с родителями, с педагогом-психологом; выданы рекомендации педагогам и родителям.</w:t>
      </w:r>
    </w:p>
    <w:p w:rsidR="00FB6EC9" w:rsidRDefault="00FB6EC9" w:rsidP="00FB6EC9">
      <w:pPr>
        <w:pStyle w:val="a3"/>
        <w:ind w:right="162" w:firstLine="707"/>
        <w:jc w:val="both"/>
      </w:pPr>
      <w:r>
        <w:t>Можно отметить, что индивидуальная работа с обучающимися, работа над повышением моти</w:t>
      </w:r>
      <w:r>
        <w:t xml:space="preserve">вации к обучению находится на </w:t>
      </w:r>
      <w:r>
        <w:t>до</w:t>
      </w:r>
      <w:r>
        <w:t>статочном уровне. Итоги года</w:t>
      </w:r>
      <w:r>
        <w:t xml:space="preserve"> свидетельствуют 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классные</w:t>
      </w:r>
      <w:r>
        <w:rPr>
          <w:spacing w:val="-1"/>
        </w:rPr>
        <w:t xml:space="preserve"> </w:t>
      </w:r>
      <w:r>
        <w:t>руководители и</w:t>
      </w:r>
      <w:r>
        <w:rPr>
          <w:spacing w:val="-1"/>
        </w:rPr>
        <w:t xml:space="preserve"> </w:t>
      </w:r>
      <w:r>
        <w:t>педагоги активизируют свою</w:t>
      </w:r>
      <w:r>
        <w:rPr>
          <w:spacing w:val="-1"/>
        </w:rPr>
        <w:t xml:space="preserve"> </w:t>
      </w:r>
      <w:r>
        <w:t>работу по повышению качества знаний зачастую в конце четверти.</w:t>
      </w:r>
    </w:p>
    <w:p w:rsidR="0080306F" w:rsidRDefault="0080306F" w:rsidP="00332B5F">
      <w:pPr>
        <w:pStyle w:val="a3"/>
        <w:ind w:right="165" w:firstLine="707"/>
        <w:jc w:val="both"/>
        <w:sectPr w:rsidR="0080306F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6B71DB" w:rsidRDefault="006B71DB" w:rsidP="006B71DB">
      <w:pPr>
        <w:jc w:val="center"/>
        <w:rPr>
          <w:color w:val="212121"/>
        </w:rPr>
      </w:pPr>
    </w:p>
    <w:p w:rsidR="007D6063" w:rsidRDefault="007D6063">
      <w:pPr>
        <w:spacing w:before="5" w:line="274" w:lineRule="exact"/>
        <w:ind w:left="810"/>
        <w:rPr>
          <w:b/>
          <w:spacing w:val="-2"/>
          <w:sz w:val="24"/>
          <w:u w:val="single"/>
        </w:rPr>
      </w:pPr>
    </w:p>
    <w:p w:rsidR="00B42200" w:rsidRDefault="00B42200" w:rsidP="004973BB">
      <w:pPr>
        <w:pStyle w:val="a3"/>
        <w:ind w:firstLine="707"/>
      </w:pPr>
    </w:p>
    <w:p w:rsidR="004973BB" w:rsidRDefault="00B42200" w:rsidP="004973BB">
      <w:pPr>
        <w:pStyle w:val="a3"/>
        <w:ind w:firstLine="707"/>
      </w:pPr>
      <w:r>
        <w:t>В</w:t>
      </w:r>
      <w:r w:rsidR="00FB6EC9">
        <w:t xml:space="preserve"> 2024-2025 учебном году</w:t>
      </w:r>
      <w:bookmarkStart w:id="0" w:name="_GoBack"/>
      <w:bookmarkEnd w:id="0"/>
      <w:r w:rsidR="004973BB">
        <w:t xml:space="preserve"> необходимо </w:t>
      </w:r>
      <w:r w:rsidR="004973BB">
        <w:rPr>
          <w:u w:val="single"/>
        </w:rPr>
        <w:t>осуществить и проконтролировать</w:t>
      </w:r>
      <w:r w:rsidR="004973BB">
        <w:t>: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слабоуспевающими </w:t>
      </w:r>
      <w:r>
        <w:rPr>
          <w:spacing w:val="-2"/>
          <w:sz w:val="24"/>
        </w:rPr>
        <w:t>обучающимися;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классов;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385"/>
          <w:tab w:val="left" w:pos="1828"/>
          <w:tab w:val="left" w:pos="3176"/>
          <w:tab w:val="left" w:pos="4666"/>
          <w:tab w:val="left" w:pos="6626"/>
          <w:tab w:val="left" w:pos="7826"/>
          <w:tab w:val="left" w:pos="9210"/>
        </w:tabs>
        <w:ind w:right="166" w:firstLine="0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самообразования</w:t>
      </w:r>
      <w:r>
        <w:rPr>
          <w:sz w:val="24"/>
        </w:rPr>
        <w:tab/>
      </w:r>
      <w:r>
        <w:rPr>
          <w:spacing w:val="-2"/>
          <w:sz w:val="24"/>
        </w:rPr>
        <w:t>учителей,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квалификации.</w:t>
      </w:r>
    </w:p>
    <w:p w:rsidR="004973BB" w:rsidRDefault="004973BB" w:rsidP="004973BB">
      <w:pPr>
        <w:pStyle w:val="1"/>
        <w:spacing w:before="5" w:line="274" w:lineRule="exact"/>
      </w:pPr>
      <w:r>
        <w:rPr>
          <w:spacing w:val="-2"/>
        </w:rPr>
        <w:t>Рекомендации:</w:t>
      </w:r>
    </w:p>
    <w:p w:rsidR="004973BB" w:rsidRDefault="004973BB" w:rsidP="00E213F4">
      <w:pPr>
        <w:pStyle w:val="a3"/>
        <w:numPr>
          <w:ilvl w:val="0"/>
          <w:numId w:val="2"/>
        </w:numPr>
        <w:ind w:right="108"/>
      </w:pPr>
      <w:r>
        <w:t>Провести</w:t>
      </w:r>
      <w:r>
        <w:rPr>
          <w:spacing w:val="-4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замдиректора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УВР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слабоуспевающими и немотивированными обучающимися.</w:t>
      </w:r>
    </w:p>
    <w:p w:rsidR="004973BB" w:rsidRDefault="004973BB" w:rsidP="00E213F4">
      <w:pPr>
        <w:pStyle w:val="a3"/>
        <w:numPr>
          <w:ilvl w:val="0"/>
          <w:numId w:val="2"/>
        </w:numPr>
      </w:pPr>
      <w:r>
        <w:t xml:space="preserve">Заместителю директора и классным руководителям уведомить родителей неуспевающих </w:t>
      </w:r>
      <w:r>
        <w:rPr>
          <w:spacing w:val="-2"/>
        </w:rPr>
        <w:t>обучающихся.</w:t>
      </w:r>
    </w:p>
    <w:p w:rsidR="004973BB" w:rsidRDefault="004973BB" w:rsidP="00E213F4">
      <w:pPr>
        <w:pStyle w:val="a3"/>
        <w:numPr>
          <w:ilvl w:val="0"/>
          <w:numId w:val="2"/>
        </w:numPr>
      </w:pPr>
      <w:r>
        <w:rPr>
          <w:u w:val="single"/>
        </w:rPr>
        <w:t>Руководителям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ШМО:</w:t>
      </w:r>
    </w:p>
    <w:p w:rsidR="004973BB" w:rsidRDefault="004973BB" w:rsidP="004973BB">
      <w:pPr>
        <w:pStyle w:val="a4"/>
        <w:numPr>
          <w:ilvl w:val="0"/>
          <w:numId w:val="1"/>
        </w:numPr>
        <w:tabs>
          <w:tab w:val="left" w:pos="276"/>
        </w:tabs>
        <w:ind w:right="174" w:firstLine="0"/>
        <w:rPr>
          <w:sz w:val="24"/>
        </w:rPr>
      </w:pPr>
      <w:r>
        <w:rPr>
          <w:sz w:val="24"/>
        </w:rPr>
        <w:t>обсудить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мотивирующие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 повышение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.</w:t>
      </w:r>
    </w:p>
    <w:p w:rsidR="004973BB" w:rsidRDefault="004973BB" w:rsidP="00E213F4">
      <w:pPr>
        <w:pStyle w:val="a3"/>
        <w:numPr>
          <w:ilvl w:val="0"/>
          <w:numId w:val="2"/>
        </w:numPr>
      </w:pPr>
      <w:r>
        <w:rPr>
          <w:spacing w:val="-2"/>
          <w:u w:val="single"/>
        </w:rPr>
        <w:t>Учителям-предметникам:</w:t>
      </w:r>
    </w:p>
    <w:p w:rsidR="00E213F4" w:rsidRDefault="004973BB" w:rsidP="00E213F4">
      <w:pPr>
        <w:pStyle w:val="a4"/>
        <w:numPr>
          <w:ilvl w:val="0"/>
          <w:numId w:val="1"/>
        </w:numPr>
        <w:tabs>
          <w:tab w:val="left" w:pos="300"/>
        </w:tabs>
        <w:ind w:right="174" w:firstLine="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предмету; </w:t>
      </w:r>
    </w:p>
    <w:p w:rsidR="004973BB" w:rsidRDefault="00E213F4" w:rsidP="00E213F4">
      <w:pPr>
        <w:pStyle w:val="a4"/>
        <w:tabs>
          <w:tab w:val="left" w:pos="300"/>
        </w:tabs>
        <w:ind w:right="174"/>
        <w:jc w:val="both"/>
        <w:rPr>
          <w:sz w:val="24"/>
        </w:rPr>
      </w:pPr>
      <w:r>
        <w:rPr>
          <w:sz w:val="24"/>
        </w:rPr>
        <w:t xml:space="preserve">-  </w:t>
      </w:r>
      <w:r w:rsidR="004973BB">
        <w:rPr>
          <w:sz w:val="24"/>
        </w:rPr>
        <w:t>своевременно выставлять оценки в журнал и в дневники;</w:t>
      </w:r>
    </w:p>
    <w:p w:rsidR="004973BB" w:rsidRDefault="004973BB" w:rsidP="00E213F4">
      <w:pPr>
        <w:pStyle w:val="a3"/>
        <w:jc w:val="both"/>
      </w:pPr>
      <w:r>
        <w:t>-</w:t>
      </w:r>
      <w:r w:rsidR="00E213F4">
        <w:t xml:space="preserve"> </w:t>
      </w:r>
      <w:r>
        <w:t>шире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rPr>
          <w:spacing w:val="-2"/>
        </w:rPr>
        <w:t>обучения;</w:t>
      </w:r>
    </w:p>
    <w:p w:rsidR="004973BB" w:rsidRDefault="004973BB" w:rsidP="00E213F4">
      <w:pPr>
        <w:pStyle w:val="a4"/>
        <w:numPr>
          <w:ilvl w:val="0"/>
          <w:numId w:val="1"/>
        </w:numPr>
        <w:tabs>
          <w:tab w:val="left" w:pos="240"/>
        </w:tabs>
        <w:ind w:right="1021" w:firstLine="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обучающимися; </w:t>
      </w:r>
      <w:r>
        <w:rPr>
          <w:sz w:val="24"/>
          <w:u w:val="single"/>
        </w:rPr>
        <w:t>Классным руководителям:</w:t>
      </w:r>
    </w:p>
    <w:p w:rsidR="004973BB" w:rsidRDefault="004973BB" w:rsidP="00E213F4">
      <w:pPr>
        <w:pStyle w:val="a4"/>
        <w:numPr>
          <w:ilvl w:val="0"/>
          <w:numId w:val="1"/>
        </w:numPr>
        <w:tabs>
          <w:tab w:val="left" w:pos="423"/>
          <w:tab w:val="left" w:pos="1594"/>
          <w:tab w:val="left" w:pos="3682"/>
          <w:tab w:val="left" w:pos="5816"/>
          <w:tab w:val="left" w:pos="6188"/>
          <w:tab w:val="left" w:pos="8406"/>
          <w:tab w:val="left" w:pos="9344"/>
        </w:tabs>
        <w:ind w:right="173" w:firstLine="0"/>
        <w:jc w:val="both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разъяснительную,</w:t>
      </w:r>
      <w:r>
        <w:rPr>
          <w:sz w:val="24"/>
        </w:rPr>
        <w:tab/>
      </w:r>
      <w:r>
        <w:rPr>
          <w:spacing w:val="-2"/>
          <w:sz w:val="24"/>
        </w:rPr>
        <w:t>просветительскую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профилактическую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обучающимися и родителями с целью повышения мотивации к обучению;</w:t>
      </w:r>
    </w:p>
    <w:p w:rsidR="004973BB" w:rsidRDefault="004973BB" w:rsidP="00E213F4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4973BB" w:rsidRDefault="004973BB" w:rsidP="00E213F4">
      <w:pPr>
        <w:pStyle w:val="a4"/>
        <w:numPr>
          <w:ilvl w:val="0"/>
          <w:numId w:val="1"/>
        </w:numPr>
        <w:tabs>
          <w:tab w:val="left" w:pos="247"/>
        </w:tabs>
        <w:ind w:right="173" w:firstLine="0"/>
        <w:jc w:val="both"/>
        <w:rPr>
          <w:sz w:val="24"/>
        </w:rPr>
      </w:pPr>
      <w:r>
        <w:rPr>
          <w:sz w:val="24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:rsidR="004973BB" w:rsidRDefault="004973BB" w:rsidP="004973BB">
      <w:pPr>
        <w:jc w:val="center"/>
        <w:rPr>
          <w:b/>
          <w:spacing w:val="-2"/>
          <w:sz w:val="24"/>
        </w:rPr>
      </w:pPr>
    </w:p>
    <w:p w:rsidR="00E213F4" w:rsidRDefault="00E213F4" w:rsidP="004973BB">
      <w:pPr>
        <w:jc w:val="center"/>
        <w:rPr>
          <w:b/>
          <w:spacing w:val="-2"/>
          <w:sz w:val="24"/>
        </w:rPr>
      </w:pPr>
    </w:p>
    <w:p w:rsidR="00E213F4" w:rsidRPr="00E213F4" w:rsidRDefault="00E213F4" w:rsidP="00E213F4">
      <w:pPr>
        <w:jc w:val="right"/>
        <w:rPr>
          <w:spacing w:val="-2"/>
          <w:sz w:val="24"/>
        </w:rPr>
      </w:pPr>
      <w:r w:rsidRPr="00E213F4">
        <w:rPr>
          <w:spacing w:val="-2"/>
          <w:sz w:val="24"/>
        </w:rPr>
        <w:t xml:space="preserve">Заместитель директора по учебной работе </w:t>
      </w:r>
      <w:r>
        <w:rPr>
          <w:spacing w:val="-2"/>
          <w:sz w:val="24"/>
        </w:rPr>
        <w:t xml:space="preserve">                    </w:t>
      </w:r>
      <w:proofErr w:type="spellStart"/>
      <w:r>
        <w:rPr>
          <w:spacing w:val="-2"/>
          <w:sz w:val="24"/>
        </w:rPr>
        <w:t>О.А.Саева</w:t>
      </w:r>
      <w:proofErr w:type="spellEnd"/>
    </w:p>
    <w:p w:rsidR="004973BB" w:rsidRDefault="00E213F4" w:rsidP="004973BB">
      <w:pPr>
        <w:jc w:val="center"/>
        <w:rPr>
          <w:sz w:val="24"/>
        </w:rPr>
        <w:sectPr w:rsidR="004973BB">
          <w:pgSz w:w="11910" w:h="16840"/>
          <w:pgMar w:top="1040" w:right="680" w:bottom="280" w:left="1600" w:header="720" w:footer="720" w:gutter="0"/>
          <w:cols w:space="720"/>
        </w:sectPr>
      </w:pPr>
      <w:r>
        <w:rPr>
          <w:sz w:val="24"/>
        </w:rPr>
        <w:t xml:space="preserve">     </w:t>
      </w:r>
    </w:p>
    <w:p w:rsidR="0080306F" w:rsidRDefault="0080306F">
      <w:pPr>
        <w:pStyle w:val="a3"/>
        <w:spacing w:before="6"/>
        <w:ind w:left="0"/>
        <w:rPr>
          <w:b/>
          <w:sz w:val="2"/>
        </w:rPr>
      </w:pPr>
    </w:p>
    <w:p w:rsidR="0080306F" w:rsidRDefault="0080306F">
      <w:pPr>
        <w:pStyle w:val="a3"/>
        <w:spacing w:before="44"/>
        <w:ind w:left="0"/>
        <w:rPr>
          <w:b/>
        </w:rPr>
      </w:pPr>
    </w:p>
    <w:p w:rsidR="0080306F" w:rsidRDefault="0080306F">
      <w:pPr>
        <w:spacing w:after="3"/>
        <w:ind w:left="346"/>
        <w:rPr>
          <w:b/>
          <w:sz w:val="24"/>
        </w:rPr>
      </w:pPr>
    </w:p>
    <w:p w:rsidR="004973BB" w:rsidRDefault="004973BB">
      <w:pPr>
        <w:pStyle w:val="a4"/>
        <w:numPr>
          <w:ilvl w:val="0"/>
          <w:numId w:val="1"/>
        </w:numPr>
        <w:tabs>
          <w:tab w:val="left" w:pos="247"/>
        </w:tabs>
        <w:ind w:right="173" w:firstLine="0"/>
        <w:rPr>
          <w:sz w:val="24"/>
        </w:rPr>
      </w:pPr>
    </w:p>
    <w:sectPr w:rsidR="004973BB">
      <w:pgSz w:w="11910" w:h="16840"/>
      <w:pgMar w:top="10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800"/>
    <w:multiLevelType w:val="hybridMultilevel"/>
    <w:tmpl w:val="A1D606BC"/>
    <w:lvl w:ilvl="0" w:tplc="D3063BB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6006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1FA447A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8F52E256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BD088A3C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C6707236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19728FCC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2A5A38FE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F9FE3540"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7E4CC2"/>
    <w:multiLevelType w:val="hybridMultilevel"/>
    <w:tmpl w:val="EF6A4A6C"/>
    <w:lvl w:ilvl="0" w:tplc="F24262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6F"/>
    <w:rsid w:val="00125FE5"/>
    <w:rsid w:val="00135C5B"/>
    <w:rsid w:val="00154443"/>
    <w:rsid w:val="00164604"/>
    <w:rsid w:val="001D36B5"/>
    <w:rsid w:val="00240A31"/>
    <w:rsid w:val="002B6E01"/>
    <w:rsid w:val="0030661D"/>
    <w:rsid w:val="00332B5F"/>
    <w:rsid w:val="00357D4D"/>
    <w:rsid w:val="003A75E2"/>
    <w:rsid w:val="00403880"/>
    <w:rsid w:val="004973BB"/>
    <w:rsid w:val="004B5E2A"/>
    <w:rsid w:val="004D2CAD"/>
    <w:rsid w:val="00530ADF"/>
    <w:rsid w:val="0054762D"/>
    <w:rsid w:val="00595C5B"/>
    <w:rsid w:val="0062011A"/>
    <w:rsid w:val="00620B94"/>
    <w:rsid w:val="006838CA"/>
    <w:rsid w:val="006A6554"/>
    <w:rsid w:val="006B71DB"/>
    <w:rsid w:val="006C47F0"/>
    <w:rsid w:val="007D6063"/>
    <w:rsid w:val="007E2920"/>
    <w:rsid w:val="0080306F"/>
    <w:rsid w:val="00951BB3"/>
    <w:rsid w:val="00975E58"/>
    <w:rsid w:val="00A2623D"/>
    <w:rsid w:val="00AC71AE"/>
    <w:rsid w:val="00B42200"/>
    <w:rsid w:val="00C71F21"/>
    <w:rsid w:val="00D1390A"/>
    <w:rsid w:val="00DE0DCA"/>
    <w:rsid w:val="00E213F4"/>
    <w:rsid w:val="00E44E9D"/>
    <w:rsid w:val="00EF1561"/>
    <w:rsid w:val="00F2410B"/>
    <w:rsid w:val="00F64EFD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957E"/>
  <w15:docId w15:val="{0A60A8EE-E911-46F2-868B-6C82C2F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213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2024-03-28T11:53:00Z</cp:lastPrinted>
  <dcterms:created xsi:type="dcterms:W3CDTF">2024-09-14T14:28:00Z</dcterms:created>
  <dcterms:modified xsi:type="dcterms:W3CDTF">2024-09-14T14:28:00Z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</Properties>
</file>